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AF317" w14:textId="3866094E" w:rsidR="007B1BCC" w:rsidRPr="007B1BCC" w:rsidRDefault="00DA0C24" w:rsidP="007B1BCC">
      <w:pPr>
        <w:pStyle w:val="Standard"/>
        <w:tabs>
          <w:tab w:val="left" w:pos="0"/>
          <w:tab w:val="center" w:pos="4748"/>
        </w:tabs>
        <w:spacing w:after="120"/>
        <w:rPr>
          <w:rFonts w:asciiTheme="minorHAnsi" w:hAnsiTheme="minorHAnsi" w:cstheme="minorHAnsi"/>
          <w:sz w:val="22"/>
          <w:szCs w:val="22"/>
        </w:rPr>
      </w:pPr>
      <w:bookmarkStart w:id="0" w:name="_GoBack"/>
      <w:bookmarkEnd w:id="0"/>
      <w:r w:rsidRPr="007B1BCC">
        <w:rPr>
          <w:rFonts w:asciiTheme="minorHAnsi" w:hAnsiTheme="minorHAnsi" w:cstheme="minorHAnsi"/>
          <w:sz w:val="22"/>
          <w:szCs w:val="22"/>
        </w:rPr>
        <w:tab/>
      </w:r>
    </w:p>
    <w:p w14:paraId="54DC67E3" w14:textId="77777777" w:rsidR="007B1BCC" w:rsidRPr="007B1BCC" w:rsidRDefault="007B1BCC" w:rsidP="00DA0C24">
      <w:pPr>
        <w:pStyle w:val="Standard"/>
        <w:tabs>
          <w:tab w:val="left" w:pos="0"/>
        </w:tabs>
        <w:spacing w:line="240" w:lineRule="auto"/>
        <w:rPr>
          <w:rFonts w:asciiTheme="minorHAnsi" w:hAnsiTheme="minorHAnsi" w:cstheme="minorHAnsi"/>
          <w:sz w:val="22"/>
          <w:szCs w:val="22"/>
        </w:rPr>
      </w:pPr>
    </w:p>
    <w:p w14:paraId="26EF00E3" w14:textId="5AC845A0" w:rsidR="00644F86" w:rsidRPr="007B1BCC" w:rsidRDefault="008316A8" w:rsidP="007B1BCC">
      <w:pPr>
        <w:pStyle w:val="Standard"/>
        <w:tabs>
          <w:tab w:val="left" w:pos="0"/>
        </w:tabs>
        <w:spacing w:line="240" w:lineRule="auto"/>
        <w:jc w:val="center"/>
        <w:rPr>
          <w:rFonts w:asciiTheme="minorHAnsi" w:hAnsiTheme="minorHAnsi" w:cstheme="minorHAnsi"/>
          <w:sz w:val="22"/>
          <w:szCs w:val="22"/>
        </w:rPr>
      </w:pPr>
      <w:r w:rsidRPr="007B1BCC">
        <w:rPr>
          <w:rFonts w:asciiTheme="minorHAnsi" w:hAnsiTheme="minorHAnsi" w:cstheme="minorHAnsi"/>
          <w:b/>
          <w:sz w:val="22"/>
          <w:szCs w:val="22"/>
        </w:rPr>
        <w:t>Specyfikacja Istotnych Warunków Zamówienia</w:t>
      </w:r>
    </w:p>
    <w:p w14:paraId="3A01DEFB" w14:textId="79B8EC09" w:rsidR="00644F86" w:rsidRPr="007B1BCC" w:rsidRDefault="008316A8" w:rsidP="00DA0C24">
      <w:pPr>
        <w:pStyle w:val="Standard"/>
        <w:tabs>
          <w:tab w:val="left" w:pos="0"/>
        </w:tabs>
        <w:spacing w:line="240" w:lineRule="auto"/>
        <w:jc w:val="center"/>
        <w:rPr>
          <w:rFonts w:asciiTheme="minorHAnsi" w:hAnsiTheme="minorHAnsi" w:cstheme="minorHAnsi"/>
          <w:sz w:val="22"/>
          <w:szCs w:val="22"/>
        </w:rPr>
      </w:pPr>
      <w:r w:rsidRPr="007B1BCC">
        <w:rPr>
          <w:rFonts w:asciiTheme="minorHAnsi" w:hAnsiTheme="minorHAnsi" w:cstheme="minorHAnsi"/>
          <w:b/>
          <w:caps/>
          <w:sz w:val="22"/>
          <w:szCs w:val="22"/>
        </w:rPr>
        <w:t xml:space="preserve">(SIWZ) </w:t>
      </w:r>
      <w:r w:rsidR="00880B14" w:rsidRPr="007B1BCC">
        <w:rPr>
          <w:rFonts w:asciiTheme="minorHAnsi" w:hAnsiTheme="minorHAnsi" w:cstheme="minorHAnsi"/>
          <w:b/>
          <w:sz w:val="22"/>
          <w:szCs w:val="22"/>
        </w:rPr>
        <w:t>na dostawę</w:t>
      </w:r>
    </w:p>
    <w:p w14:paraId="74D406D7" w14:textId="132E3757" w:rsidR="00CF6261" w:rsidRPr="007B1BCC" w:rsidRDefault="008316A8" w:rsidP="00DA0C24">
      <w:pPr>
        <w:pStyle w:val="Standard"/>
        <w:tabs>
          <w:tab w:val="left" w:pos="0"/>
        </w:tabs>
        <w:spacing w:before="57" w:after="177" w:line="240" w:lineRule="auto"/>
        <w:jc w:val="center"/>
        <w:rPr>
          <w:rFonts w:asciiTheme="minorHAnsi" w:hAnsiTheme="minorHAnsi" w:cstheme="minorHAnsi"/>
          <w:b/>
          <w:sz w:val="22"/>
          <w:szCs w:val="22"/>
        </w:rPr>
      </w:pPr>
      <w:r w:rsidRPr="007B1BCC">
        <w:rPr>
          <w:rFonts w:asciiTheme="minorHAnsi" w:hAnsiTheme="minorHAnsi" w:cstheme="minorHAnsi"/>
          <w:sz w:val="22"/>
          <w:szCs w:val="22"/>
        </w:rPr>
        <w:t>w postępowaniu o zamówienie publiczne prowadzonym w trybie przetarg</w:t>
      </w:r>
      <w:r w:rsidR="007B1BCC">
        <w:rPr>
          <w:rFonts w:asciiTheme="minorHAnsi" w:hAnsiTheme="minorHAnsi" w:cstheme="minorHAnsi"/>
          <w:sz w:val="22"/>
          <w:szCs w:val="22"/>
        </w:rPr>
        <w:t>u nieograniczonego na podstawie</w:t>
      </w:r>
      <w:r w:rsidRPr="007B1BCC">
        <w:rPr>
          <w:rFonts w:asciiTheme="minorHAnsi" w:hAnsiTheme="minorHAnsi" w:cstheme="minorHAnsi"/>
          <w:sz w:val="22"/>
          <w:szCs w:val="22"/>
        </w:rPr>
        <w:t xml:space="preserve"> art. 39 ustawy z dnia 29 stycznia 2004r. Prawo zamówień publicznych (tj. </w:t>
      </w:r>
      <w:r w:rsidR="00CF6261" w:rsidRPr="007B1BCC">
        <w:rPr>
          <w:rFonts w:asciiTheme="minorHAnsi" w:hAnsiTheme="minorHAnsi" w:cstheme="minorHAnsi"/>
          <w:sz w:val="22"/>
          <w:szCs w:val="22"/>
        </w:rPr>
        <w:t xml:space="preserve">Dz. U. z 2019 r. poz. 1843) </w:t>
      </w:r>
      <w:proofErr w:type="spellStart"/>
      <w:r w:rsidR="00CF6261" w:rsidRPr="007B1BCC">
        <w:rPr>
          <w:rFonts w:asciiTheme="minorHAnsi" w:hAnsiTheme="minorHAnsi" w:cstheme="minorHAnsi"/>
          <w:sz w:val="22"/>
          <w:szCs w:val="22"/>
        </w:rPr>
        <w:t>pn</w:t>
      </w:r>
      <w:proofErr w:type="spellEnd"/>
      <w:r w:rsidR="00CF6261" w:rsidRPr="007B1BCC">
        <w:rPr>
          <w:rFonts w:asciiTheme="minorHAnsi" w:hAnsiTheme="minorHAnsi" w:cstheme="minorHAnsi"/>
          <w:sz w:val="22"/>
          <w:szCs w:val="22"/>
        </w:rPr>
        <w:t>:</w:t>
      </w:r>
      <w:r w:rsidR="00B057DA" w:rsidRPr="007B1BCC">
        <w:rPr>
          <w:rFonts w:asciiTheme="minorHAnsi" w:hAnsiTheme="minorHAnsi" w:cstheme="minorHAnsi"/>
          <w:color w:val="000000"/>
          <w:sz w:val="22"/>
          <w:szCs w:val="22"/>
        </w:rPr>
        <w:t xml:space="preserve"> </w:t>
      </w:r>
      <w:r w:rsidR="00BD0B58" w:rsidRPr="007B1BCC">
        <w:rPr>
          <w:rFonts w:asciiTheme="minorHAnsi" w:hAnsiTheme="minorHAnsi" w:cstheme="minorHAnsi"/>
          <w:b/>
          <w:sz w:val="22"/>
          <w:szCs w:val="22"/>
        </w:rPr>
        <w:t xml:space="preserve">    </w:t>
      </w:r>
    </w:p>
    <w:p w14:paraId="05176723" w14:textId="77777777" w:rsidR="00DA0C24" w:rsidRPr="007B1BCC" w:rsidRDefault="00DA0C24" w:rsidP="00DA0C24">
      <w:pPr>
        <w:pStyle w:val="Standard"/>
        <w:tabs>
          <w:tab w:val="left" w:pos="0"/>
        </w:tabs>
        <w:spacing w:before="57" w:after="177" w:line="240" w:lineRule="auto"/>
        <w:jc w:val="center"/>
        <w:rPr>
          <w:rFonts w:asciiTheme="minorHAnsi" w:hAnsiTheme="minorHAnsi" w:cstheme="minorHAnsi"/>
          <w:b/>
          <w:sz w:val="22"/>
          <w:szCs w:val="22"/>
        </w:rPr>
      </w:pPr>
    </w:p>
    <w:p w14:paraId="0B490013" w14:textId="76619377" w:rsidR="0025554C" w:rsidRPr="007B1BCC" w:rsidRDefault="00491D08" w:rsidP="0025554C">
      <w:pPr>
        <w:jc w:val="center"/>
        <w:rPr>
          <w:rFonts w:asciiTheme="minorHAnsi" w:hAnsiTheme="minorHAnsi" w:cstheme="minorHAnsi"/>
          <w:b/>
          <w:sz w:val="22"/>
          <w:szCs w:val="22"/>
        </w:rPr>
      </w:pPr>
      <w:bookmarkStart w:id="1" w:name="_Hlk40037628"/>
      <w:r w:rsidRPr="007B1BCC">
        <w:rPr>
          <w:rFonts w:asciiTheme="minorHAnsi" w:hAnsiTheme="minorHAnsi" w:cstheme="minorHAnsi"/>
          <w:b/>
          <w:sz w:val="22"/>
          <w:szCs w:val="22"/>
        </w:rPr>
        <w:t>Dostawa pomocy dydaktycznych i terapeutycznych w ramach projektu</w:t>
      </w:r>
    </w:p>
    <w:p w14:paraId="70DC399A" w14:textId="7AE07740" w:rsidR="00491D08" w:rsidRPr="007B1BCC" w:rsidRDefault="00491D08" w:rsidP="007B1BCC">
      <w:pPr>
        <w:jc w:val="center"/>
        <w:rPr>
          <w:rFonts w:asciiTheme="minorHAnsi" w:hAnsiTheme="minorHAnsi" w:cstheme="minorHAnsi"/>
          <w:b/>
          <w:sz w:val="22"/>
          <w:szCs w:val="22"/>
        </w:rPr>
      </w:pPr>
      <w:r w:rsidRPr="007B1BCC">
        <w:rPr>
          <w:rFonts w:asciiTheme="minorHAnsi" w:hAnsiTheme="minorHAnsi" w:cstheme="minorHAnsi"/>
          <w:b/>
          <w:sz w:val="22"/>
          <w:szCs w:val="22"/>
        </w:rPr>
        <w:t xml:space="preserve">pn.: </w:t>
      </w:r>
      <w:r w:rsidR="007B1BCC" w:rsidRPr="007B1BCC">
        <w:rPr>
          <w:rFonts w:asciiTheme="minorHAnsi" w:hAnsiTheme="minorHAnsi" w:cstheme="minorHAnsi"/>
          <w:b/>
          <w:sz w:val="22"/>
          <w:szCs w:val="22"/>
        </w:rPr>
        <w:t xml:space="preserve">„Krok w przód – rozwój i terapia”, realizowanego w ramach działania XI.1.1 RPO </w:t>
      </w:r>
      <w:proofErr w:type="gramStart"/>
      <w:r w:rsidR="007B1BCC" w:rsidRPr="007B1BCC">
        <w:rPr>
          <w:rFonts w:asciiTheme="minorHAnsi" w:hAnsiTheme="minorHAnsi" w:cstheme="minorHAnsi"/>
          <w:b/>
          <w:sz w:val="22"/>
          <w:szCs w:val="22"/>
        </w:rPr>
        <w:t>WŁ  współfinansowanego</w:t>
      </w:r>
      <w:proofErr w:type="gramEnd"/>
      <w:r w:rsidR="007B1BCC" w:rsidRPr="007B1BCC">
        <w:rPr>
          <w:rFonts w:asciiTheme="minorHAnsi" w:hAnsiTheme="minorHAnsi" w:cstheme="minorHAnsi"/>
          <w:b/>
          <w:sz w:val="22"/>
          <w:szCs w:val="22"/>
        </w:rPr>
        <w:t xml:space="preserve"> przez Unię Europejską z Eur</w:t>
      </w:r>
      <w:r w:rsidR="007B1BCC">
        <w:rPr>
          <w:rFonts w:asciiTheme="minorHAnsi" w:hAnsiTheme="minorHAnsi" w:cstheme="minorHAnsi"/>
          <w:b/>
          <w:sz w:val="22"/>
          <w:szCs w:val="22"/>
        </w:rPr>
        <w:t>opejskiego Funduszu Społecznego</w:t>
      </w:r>
    </w:p>
    <w:p w14:paraId="3F81394E" w14:textId="77777777" w:rsidR="00C55BB4" w:rsidRPr="007B1BCC" w:rsidRDefault="00C55BB4" w:rsidP="0025554C">
      <w:pPr>
        <w:pStyle w:val="Standard"/>
        <w:tabs>
          <w:tab w:val="left" w:pos="0"/>
          <w:tab w:val="left" w:pos="2352"/>
        </w:tabs>
        <w:spacing w:before="57" w:line="240" w:lineRule="auto"/>
        <w:jc w:val="center"/>
        <w:rPr>
          <w:rFonts w:asciiTheme="minorHAnsi" w:hAnsiTheme="minorHAnsi" w:cstheme="minorHAnsi"/>
          <w:b/>
          <w:bCs/>
          <w:sz w:val="22"/>
          <w:szCs w:val="22"/>
        </w:rPr>
      </w:pPr>
    </w:p>
    <w:bookmarkEnd w:id="1"/>
    <w:p w14:paraId="6B4B1FE6" w14:textId="77777777" w:rsidR="0025554C" w:rsidRPr="007B1BCC" w:rsidRDefault="0025554C" w:rsidP="00321653">
      <w:pPr>
        <w:pStyle w:val="Standard"/>
        <w:tabs>
          <w:tab w:val="left" w:pos="0"/>
          <w:tab w:val="left" w:pos="2352"/>
        </w:tabs>
        <w:spacing w:before="57" w:line="240" w:lineRule="auto"/>
        <w:rPr>
          <w:rFonts w:asciiTheme="minorHAnsi" w:hAnsiTheme="minorHAnsi" w:cstheme="minorHAnsi"/>
          <w:b/>
          <w:bCs/>
          <w:sz w:val="22"/>
          <w:szCs w:val="22"/>
        </w:rPr>
      </w:pPr>
    </w:p>
    <w:p w14:paraId="5B803F66" w14:textId="476E028B" w:rsidR="004B4C00" w:rsidRPr="007B1BCC" w:rsidRDefault="00321653" w:rsidP="00321653">
      <w:pPr>
        <w:pStyle w:val="Standard"/>
        <w:tabs>
          <w:tab w:val="left" w:pos="0"/>
          <w:tab w:val="left" w:pos="2352"/>
        </w:tabs>
        <w:spacing w:before="57" w:line="240" w:lineRule="auto"/>
        <w:rPr>
          <w:rFonts w:asciiTheme="minorHAnsi" w:hAnsiTheme="minorHAnsi" w:cstheme="minorHAnsi"/>
          <w:b/>
          <w:bCs/>
          <w:sz w:val="22"/>
          <w:szCs w:val="22"/>
        </w:rPr>
      </w:pPr>
      <w:r w:rsidRPr="007B1BCC">
        <w:rPr>
          <w:rFonts w:asciiTheme="minorHAnsi" w:hAnsiTheme="minorHAnsi" w:cstheme="minorHAnsi"/>
          <w:b/>
          <w:bCs/>
          <w:sz w:val="22"/>
          <w:szCs w:val="22"/>
        </w:rPr>
        <w:t>Nazwa projektu:</w:t>
      </w:r>
      <w:r w:rsidR="0025554C" w:rsidRPr="007B1BCC">
        <w:rPr>
          <w:rFonts w:asciiTheme="minorHAnsi" w:hAnsiTheme="minorHAnsi" w:cstheme="minorHAnsi"/>
          <w:b/>
          <w:bCs/>
          <w:sz w:val="22"/>
          <w:szCs w:val="22"/>
        </w:rPr>
        <w:t xml:space="preserve"> </w:t>
      </w:r>
      <w:r w:rsidR="007B1BCC" w:rsidRPr="007B1BCC">
        <w:rPr>
          <w:rFonts w:asciiTheme="minorHAnsi" w:hAnsiTheme="minorHAnsi" w:cstheme="minorHAnsi"/>
          <w:b/>
          <w:bCs/>
          <w:sz w:val="22"/>
          <w:szCs w:val="22"/>
        </w:rPr>
        <w:t xml:space="preserve">„Krok w przód – rozwój i terapia”, realizowanego w ramach działania XI.1.1 RPO </w:t>
      </w:r>
      <w:proofErr w:type="gramStart"/>
      <w:r w:rsidR="007B1BCC" w:rsidRPr="007B1BCC">
        <w:rPr>
          <w:rFonts w:asciiTheme="minorHAnsi" w:hAnsiTheme="minorHAnsi" w:cstheme="minorHAnsi"/>
          <w:b/>
          <w:bCs/>
          <w:sz w:val="22"/>
          <w:szCs w:val="22"/>
        </w:rPr>
        <w:t>WŁ  współfinansowanego</w:t>
      </w:r>
      <w:proofErr w:type="gramEnd"/>
      <w:r w:rsidR="007B1BCC" w:rsidRPr="007B1BCC">
        <w:rPr>
          <w:rFonts w:asciiTheme="minorHAnsi" w:hAnsiTheme="minorHAnsi" w:cstheme="minorHAnsi"/>
          <w:b/>
          <w:bCs/>
          <w:sz w:val="22"/>
          <w:szCs w:val="22"/>
        </w:rPr>
        <w:t xml:space="preserve"> przez Unię Europejską z Europejskiego Funduszu Społecznego</w:t>
      </w:r>
    </w:p>
    <w:p w14:paraId="620D12A1" w14:textId="77777777" w:rsidR="00884452" w:rsidRPr="007B1BCC" w:rsidRDefault="00884452" w:rsidP="00CF6261">
      <w:pPr>
        <w:widowControl/>
        <w:suppressAutoHyphens w:val="0"/>
        <w:autoSpaceDN/>
        <w:spacing w:before="100" w:beforeAutospacing="1"/>
        <w:jc w:val="both"/>
        <w:textAlignment w:val="auto"/>
        <w:rPr>
          <w:rFonts w:asciiTheme="minorHAnsi" w:eastAsia="Times New Roman" w:hAnsiTheme="minorHAnsi" w:cstheme="minorHAnsi"/>
          <w:b/>
          <w:kern w:val="0"/>
          <w:sz w:val="22"/>
          <w:szCs w:val="22"/>
          <w:lang w:eastAsia="pl-PL" w:bidi="ar-SA"/>
        </w:rPr>
      </w:pPr>
    </w:p>
    <w:p w14:paraId="2A909DE1" w14:textId="77777777" w:rsidR="004B4C00" w:rsidRPr="007B1BCC" w:rsidRDefault="004B4C00" w:rsidP="004B4C00">
      <w:pPr>
        <w:pStyle w:val="Standard"/>
        <w:tabs>
          <w:tab w:val="center" w:pos="5256"/>
          <w:tab w:val="right" w:pos="9792"/>
        </w:tabs>
        <w:spacing w:line="240" w:lineRule="auto"/>
        <w:jc w:val="center"/>
        <w:rPr>
          <w:rFonts w:asciiTheme="minorHAnsi" w:hAnsiTheme="minorHAnsi" w:cstheme="minorHAnsi"/>
          <w:sz w:val="22"/>
          <w:szCs w:val="22"/>
        </w:rPr>
      </w:pPr>
    </w:p>
    <w:p w14:paraId="78444662" w14:textId="77777777" w:rsidR="004B4C00" w:rsidRPr="007B1BCC" w:rsidRDefault="004B4C00" w:rsidP="004B4C00">
      <w:pPr>
        <w:pStyle w:val="Standard"/>
        <w:tabs>
          <w:tab w:val="center" w:pos="5256"/>
          <w:tab w:val="right" w:pos="9792"/>
        </w:tabs>
        <w:spacing w:line="240" w:lineRule="auto"/>
        <w:jc w:val="center"/>
        <w:rPr>
          <w:rFonts w:asciiTheme="minorHAnsi" w:hAnsiTheme="minorHAnsi" w:cstheme="minorHAnsi"/>
          <w:sz w:val="22"/>
          <w:szCs w:val="22"/>
        </w:rPr>
      </w:pPr>
    </w:p>
    <w:p w14:paraId="61BC2931" w14:textId="77777777" w:rsidR="00DA0C24" w:rsidRPr="007B1BCC" w:rsidRDefault="00DA0C24" w:rsidP="004B4C00">
      <w:pPr>
        <w:pStyle w:val="Standard"/>
        <w:tabs>
          <w:tab w:val="center" w:pos="5256"/>
          <w:tab w:val="right" w:pos="9792"/>
        </w:tabs>
        <w:spacing w:line="240" w:lineRule="auto"/>
        <w:jc w:val="right"/>
        <w:rPr>
          <w:rFonts w:asciiTheme="minorHAnsi" w:hAnsiTheme="minorHAnsi" w:cstheme="minorHAnsi"/>
          <w:sz w:val="22"/>
          <w:szCs w:val="22"/>
        </w:rPr>
      </w:pPr>
    </w:p>
    <w:p w14:paraId="0A852AF3" w14:textId="77777777" w:rsidR="00DA0C24" w:rsidRPr="007B1BCC" w:rsidRDefault="00DA0C24" w:rsidP="00321653">
      <w:pPr>
        <w:pStyle w:val="Standard"/>
        <w:tabs>
          <w:tab w:val="center" w:pos="5256"/>
          <w:tab w:val="right" w:pos="9792"/>
        </w:tabs>
        <w:spacing w:line="240" w:lineRule="auto"/>
        <w:rPr>
          <w:rFonts w:asciiTheme="minorHAnsi" w:hAnsiTheme="minorHAnsi" w:cstheme="minorHAnsi"/>
          <w:sz w:val="22"/>
          <w:szCs w:val="22"/>
        </w:rPr>
      </w:pPr>
    </w:p>
    <w:p w14:paraId="31CD6034" w14:textId="77777777" w:rsidR="00DA0C24" w:rsidRPr="007B1BCC" w:rsidRDefault="00DA0C24" w:rsidP="004B4C00">
      <w:pPr>
        <w:pStyle w:val="Standard"/>
        <w:tabs>
          <w:tab w:val="center" w:pos="5256"/>
          <w:tab w:val="right" w:pos="9792"/>
        </w:tabs>
        <w:spacing w:line="240" w:lineRule="auto"/>
        <w:jc w:val="right"/>
        <w:rPr>
          <w:rFonts w:asciiTheme="minorHAnsi" w:hAnsiTheme="minorHAnsi" w:cstheme="minorHAnsi"/>
          <w:sz w:val="22"/>
          <w:szCs w:val="22"/>
        </w:rPr>
      </w:pPr>
    </w:p>
    <w:p w14:paraId="2EF08003" w14:textId="77777777" w:rsidR="004B4C00" w:rsidRPr="007B1BCC" w:rsidRDefault="004B4C00" w:rsidP="004B4C00">
      <w:pPr>
        <w:pStyle w:val="Standard"/>
        <w:tabs>
          <w:tab w:val="center" w:pos="5256"/>
          <w:tab w:val="right" w:pos="9792"/>
        </w:tabs>
        <w:spacing w:line="240" w:lineRule="auto"/>
        <w:jc w:val="right"/>
        <w:rPr>
          <w:rFonts w:asciiTheme="minorHAnsi" w:hAnsiTheme="minorHAnsi" w:cstheme="minorHAnsi"/>
          <w:sz w:val="22"/>
          <w:szCs w:val="22"/>
        </w:rPr>
      </w:pPr>
      <w:r w:rsidRPr="007B1BCC">
        <w:rPr>
          <w:rFonts w:asciiTheme="minorHAnsi" w:hAnsiTheme="minorHAnsi" w:cstheme="minorHAnsi"/>
          <w:sz w:val="22"/>
          <w:szCs w:val="22"/>
        </w:rPr>
        <w:t>Zatwierdził</w:t>
      </w:r>
    </w:p>
    <w:p w14:paraId="5B6BB3C0" w14:textId="77777777" w:rsidR="004B4C00" w:rsidRPr="007B1BCC" w:rsidRDefault="004B4C00" w:rsidP="004B4C00">
      <w:pPr>
        <w:pStyle w:val="Standard"/>
        <w:tabs>
          <w:tab w:val="center" w:pos="5256"/>
          <w:tab w:val="right" w:pos="9792"/>
        </w:tabs>
        <w:spacing w:line="240" w:lineRule="auto"/>
        <w:jc w:val="center"/>
        <w:rPr>
          <w:rFonts w:asciiTheme="minorHAnsi" w:hAnsiTheme="minorHAnsi" w:cstheme="minorHAnsi"/>
          <w:sz w:val="22"/>
          <w:szCs w:val="22"/>
        </w:rPr>
      </w:pPr>
    </w:p>
    <w:p w14:paraId="5C33BBC7" w14:textId="77777777" w:rsidR="004B4C00" w:rsidRPr="007B1BCC" w:rsidRDefault="004B4C00" w:rsidP="004B4C00">
      <w:pPr>
        <w:pStyle w:val="Standard"/>
        <w:tabs>
          <w:tab w:val="center" w:pos="11628"/>
          <w:tab w:val="right" w:pos="16164"/>
        </w:tabs>
        <w:spacing w:line="240" w:lineRule="auto"/>
        <w:jc w:val="center"/>
        <w:rPr>
          <w:rFonts w:asciiTheme="minorHAnsi" w:hAnsiTheme="minorHAnsi" w:cstheme="minorHAnsi"/>
          <w:sz w:val="22"/>
          <w:szCs w:val="22"/>
        </w:rPr>
      </w:pPr>
    </w:p>
    <w:p w14:paraId="47B7AFE3" w14:textId="77777777" w:rsidR="004B4C00" w:rsidRPr="007B1BCC" w:rsidRDefault="004B4C00" w:rsidP="004B4C00">
      <w:pPr>
        <w:pStyle w:val="Standard"/>
        <w:tabs>
          <w:tab w:val="center" w:pos="11628"/>
          <w:tab w:val="right" w:pos="16164"/>
        </w:tabs>
        <w:spacing w:line="240" w:lineRule="auto"/>
        <w:jc w:val="center"/>
        <w:rPr>
          <w:rFonts w:asciiTheme="minorHAnsi" w:hAnsiTheme="minorHAnsi" w:cstheme="minorHAnsi"/>
          <w:sz w:val="22"/>
          <w:szCs w:val="22"/>
        </w:rPr>
      </w:pPr>
    </w:p>
    <w:p w14:paraId="6CE37533" w14:textId="77777777" w:rsidR="004B4C00" w:rsidRPr="007B1BCC" w:rsidRDefault="004B4C00" w:rsidP="004B4C00">
      <w:pPr>
        <w:pStyle w:val="Standard"/>
        <w:tabs>
          <w:tab w:val="center" w:pos="11628"/>
          <w:tab w:val="right" w:pos="16164"/>
        </w:tabs>
        <w:spacing w:line="240" w:lineRule="auto"/>
        <w:jc w:val="center"/>
        <w:rPr>
          <w:rFonts w:asciiTheme="minorHAnsi" w:hAnsiTheme="minorHAnsi" w:cstheme="minorHAnsi"/>
          <w:sz w:val="22"/>
          <w:szCs w:val="22"/>
        </w:rPr>
      </w:pPr>
    </w:p>
    <w:p w14:paraId="57539084" w14:textId="2F4E406E" w:rsidR="006619E8" w:rsidRDefault="007B1BCC" w:rsidP="009B0115">
      <w:pPr>
        <w:pStyle w:val="Standard"/>
        <w:tabs>
          <w:tab w:val="center" w:pos="11628"/>
          <w:tab w:val="right" w:pos="16164"/>
        </w:tabs>
        <w:spacing w:line="240" w:lineRule="auto"/>
        <w:jc w:val="center"/>
        <w:rPr>
          <w:rFonts w:asciiTheme="minorHAnsi" w:hAnsiTheme="minorHAnsi" w:cstheme="minorHAnsi"/>
          <w:sz w:val="22"/>
          <w:szCs w:val="22"/>
        </w:rPr>
      </w:pPr>
      <w:r>
        <w:rPr>
          <w:rFonts w:asciiTheme="minorHAnsi" w:hAnsiTheme="minorHAnsi" w:cstheme="minorHAnsi"/>
          <w:sz w:val="22"/>
          <w:szCs w:val="22"/>
        </w:rPr>
        <w:t>Łódź</w:t>
      </w:r>
      <w:r w:rsidR="00976472" w:rsidRPr="007B1BCC">
        <w:rPr>
          <w:rFonts w:asciiTheme="minorHAnsi" w:hAnsiTheme="minorHAnsi" w:cstheme="minorHAnsi"/>
          <w:sz w:val="22"/>
          <w:szCs w:val="22"/>
        </w:rPr>
        <w:t>,</w:t>
      </w:r>
      <w:r w:rsidR="00B33C08" w:rsidRPr="007B1BCC">
        <w:rPr>
          <w:rFonts w:asciiTheme="minorHAnsi" w:hAnsiTheme="minorHAnsi" w:cstheme="minorHAnsi"/>
          <w:sz w:val="22"/>
          <w:szCs w:val="22"/>
        </w:rPr>
        <w:t xml:space="preserve"> </w:t>
      </w:r>
      <w:r w:rsidR="0054661D">
        <w:rPr>
          <w:rFonts w:asciiTheme="minorHAnsi" w:hAnsiTheme="minorHAnsi" w:cstheme="minorHAnsi"/>
          <w:sz w:val="22"/>
          <w:szCs w:val="22"/>
        </w:rPr>
        <w:t>Grudzień</w:t>
      </w:r>
      <w:r w:rsidR="0025554C" w:rsidRPr="007B1BCC">
        <w:rPr>
          <w:rFonts w:asciiTheme="minorHAnsi" w:hAnsiTheme="minorHAnsi" w:cstheme="minorHAnsi"/>
          <w:sz w:val="22"/>
          <w:szCs w:val="22"/>
        </w:rPr>
        <w:t xml:space="preserve"> 2020</w:t>
      </w:r>
    </w:p>
    <w:p w14:paraId="4F08A7CE" w14:textId="77777777" w:rsidR="007B1BCC" w:rsidRDefault="007B1BCC" w:rsidP="009B0115">
      <w:pPr>
        <w:pStyle w:val="Standard"/>
        <w:tabs>
          <w:tab w:val="center" w:pos="11628"/>
          <w:tab w:val="right" w:pos="16164"/>
        </w:tabs>
        <w:spacing w:line="240" w:lineRule="auto"/>
        <w:jc w:val="center"/>
        <w:rPr>
          <w:rFonts w:asciiTheme="minorHAnsi" w:hAnsiTheme="minorHAnsi" w:cstheme="minorHAnsi"/>
          <w:sz w:val="22"/>
          <w:szCs w:val="22"/>
        </w:rPr>
      </w:pPr>
    </w:p>
    <w:p w14:paraId="1A1A573D" w14:textId="77777777" w:rsidR="007B1BCC" w:rsidRDefault="007B1BCC" w:rsidP="009B0115">
      <w:pPr>
        <w:pStyle w:val="Standard"/>
        <w:tabs>
          <w:tab w:val="center" w:pos="11628"/>
          <w:tab w:val="right" w:pos="16164"/>
        </w:tabs>
        <w:spacing w:line="240" w:lineRule="auto"/>
        <w:jc w:val="center"/>
        <w:rPr>
          <w:rFonts w:asciiTheme="minorHAnsi" w:hAnsiTheme="minorHAnsi" w:cstheme="minorHAnsi"/>
          <w:sz w:val="22"/>
          <w:szCs w:val="22"/>
        </w:rPr>
      </w:pPr>
    </w:p>
    <w:p w14:paraId="7F918AFC" w14:textId="77777777" w:rsidR="007B1BCC" w:rsidRDefault="007B1BCC" w:rsidP="009B0115">
      <w:pPr>
        <w:pStyle w:val="Standard"/>
        <w:tabs>
          <w:tab w:val="center" w:pos="11628"/>
          <w:tab w:val="right" w:pos="16164"/>
        </w:tabs>
        <w:spacing w:line="240" w:lineRule="auto"/>
        <w:jc w:val="center"/>
        <w:rPr>
          <w:rFonts w:asciiTheme="minorHAnsi" w:hAnsiTheme="minorHAnsi" w:cstheme="minorHAnsi"/>
          <w:sz w:val="22"/>
          <w:szCs w:val="22"/>
        </w:rPr>
      </w:pPr>
    </w:p>
    <w:p w14:paraId="0D8DDEDC" w14:textId="77777777" w:rsidR="007B1BCC" w:rsidRDefault="007B1BCC" w:rsidP="009B0115">
      <w:pPr>
        <w:pStyle w:val="Standard"/>
        <w:tabs>
          <w:tab w:val="center" w:pos="11628"/>
          <w:tab w:val="right" w:pos="16164"/>
        </w:tabs>
        <w:spacing w:line="240" w:lineRule="auto"/>
        <w:jc w:val="center"/>
        <w:rPr>
          <w:rFonts w:asciiTheme="minorHAnsi" w:hAnsiTheme="minorHAnsi" w:cstheme="minorHAnsi"/>
          <w:sz w:val="22"/>
          <w:szCs w:val="22"/>
        </w:rPr>
      </w:pPr>
    </w:p>
    <w:p w14:paraId="16AB5466" w14:textId="77777777" w:rsidR="007B1BCC" w:rsidRDefault="007B1BCC" w:rsidP="009B0115">
      <w:pPr>
        <w:pStyle w:val="Standard"/>
        <w:tabs>
          <w:tab w:val="center" w:pos="11628"/>
          <w:tab w:val="right" w:pos="16164"/>
        </w:tabs>
        <w:spacing w:line="240" w:lineRule="auto"/>
        <w:jc w:val="center"/>
        <w:rPr>
          <w:rFonts w:asciiTheme="minorHAnsi" w:hAnsiTheme="minorHAnsi" w:cstheme="minorHAnsi"/>
          <w:sz w:val="22"/>
          <w:szCs w:val="22"/>
        </w:rPr>
      </w:pPr>
    </w:p>
    <w:p w14:paraId="45D1828E" w14:textId="77777777" w:rsidR="007B1BCC" w:rsidRDefault="007B1BCC" w:rsidP="009B0115">
      <w:pPr>
        <w:pStyle w:val="Standard"/>
        <w:tabs>
          <w:tab w:val="center" w:pos="11628"/>
          <w:tab w:val="right" w:pos="16164"/>
        </w:tabs>
        <w:spacing w:line="240" w:lineRule="auto"/>
        <w:jc w:val="center"/>
        <w:rPr>
          <w:rFonts w:asciiTheme="minorHAnsi" w:hAnsiTheme="minorHAnsi" w:cstheme="minorHAnsi"/>
          <w:sz w:val="22"/>
          <w:szCs w:val="22"/>
        </w:rPr>
      </w:pPr>
    </w:p>
    <w:p w14:paraId="118A4F97" w14:textId="77777777" w:rsidR="007B1BCC" w:rsidRDefault="007B1BCC" w:rsidP="009B0115">
      <w:pPr>
        <w:pStyle w:val="Standard"/>
        <w:tabs>
          <w:tab w:val="center" w:pos="11628"/>
          <w:tab w:val="right" w:pos="16164"/>
        </w:tabs>
        <w:spacing w:line="240" w:lineRule="auto"/>
        <w:jc w:val="center"/>
        <w:rPr>
          <w:rFonts w:asciiTheme="minorHAnsi" w:hAnsiTheme="minorHAnsi" w:cstheme="minorHAnsi"/>
          <w:sz w:val="22"/>
          <w:szCs w:val="22"/>
        </w:rPr>
      </w:pPr>
    </w:p>
    <w:p w14:paraId="021C0AB5" w14:textId="77777777" w:rsidR="007B1BCC" w:rsidRDefault="007B1BCC" w:rsidP="009B0115">
      <w:pPr>
        <w:pStyle w:val="Standard"/>
        <w:tabs>
          <w:tab w:val="center" w:pos="11628"/>
          <w:tab w:val="right" w:pos="16164"/>
        </w:tabs>
        <w:spacing w:line="240" w:lineRule="auto"/>
        <w:jc w:val="center"/>
        <w:rPr>
          <w:rFonts w:asciiTheme="minorHAnsi" w:hAnsiTheme="minorHAnsi" w:cstheme="minorHAnsi"/>
          <w:sz w:val="22"/>
          <w:szCs w:val="22"/>
        </w:rPr>
      </w:pPr>
    </w:p>
    <w:p w14:paraId="08D373BC" w14:textId="77777777" w:rsidR="007B1BCC" w:rsidRDefault="007B1BCC" w:rsidP="009B0115">
      <w:pPr>
        <w:pStyle w:val="Standard"/>
        <w:tabs>
          <w:tab w:val="center" w:pos="11628"/>
          <w:tab w:val="right" w:pos="16164"/>
        </w:tabs>
        <w:spacing w:line="240" w:lineRule="auto"/>
        <w:jc w:val="center"/>
        <w:rPr>
          <w:rFonts w:asciiTheme="minorHAnsi" w:hAnsiTheme="minorHAnsi" w:cstheme="minorHAnsi"/>
          <w:sz w:val="22"/>
          <w:szCs w:val="22"/>
        </w:rPr>
      </w:pPr>
    </w:p>
    <w:p w14:paraId="330BACB2" w14:textId="77777777" w:rsidR="007B1BCC" w:rsidRDefault="007B1BCC" w:rsidP="009B0115">
      <w:pPr>
        <w:pStyle w:val="Standard"/>
        <w:tabs>
          <w:tab w:val="center" w:pos="11628"/>
          <w:tab w:val="right" w:pos="16164"/>
        </w:tabs>
        <w:spacing w:line="240" w:lineRule="auto"/>
        <w:jc w:val="center"/>
        <w:rPr>
          <w:rFonts w:asciiTheme="minorHAnsi" w:hAnsiTheme="minorHAnsi" w:cstheme="minorHAnsi"/>
          <w:sz w:val="22"/>
          <w:szCs w:val="22"/>
        </w:rPr>
      </w:pPr>
    </w:p>
    <w:p w14:paraId="61ECF860" w14:textId="77777777" w:rsidR="007B1BCC" w:rsidRDefault="007B1BCC" w:rsidP="009B0115">
      <w:pPr>
        <w:pStyle w:val="Standard"/>
        <w:tabs>
          <w:tab w:val="center" w:pos="11628"/>
          <w:tab w:val="right" w:pos="16164"/>
        </w:tabs>
        <w:spacing w:line="240" w:lineRule="auto"/>
        <w:jc w:val="center"/>
        <w:rPr>
          <w:rFonts w:asciiTheme="minorHAnsi" w:hAnsiTheme="minorHAnsi" w:cstheme="minorHAnsi"/>
          <w:sz w:val="22"/>
          <w:szCs w:val="22"/>
        </w:rPr>
      </w:pPr>
    </w:p>
    <w:p w14:paraId="5B017605" w14:textId="77777777" w:rsidR="007B1BCC" w:rsidRDefault="007B1BCC" w:rsidP="009B0115">
      <w:pPr>
        <w:pStyle w:val="Standard"/>
        <w:tabs>
          <w:tab w:val="center" w:pos="11628"/>
          <w:tab w:val="right" w:pos="16164"/>
        </w:tabs>
        <w:spacing w:line="240" w:lineRule="auto"/>
        <w:jc w:val="center"/>
        <w:rPr>
          <w:rFonts w:asciiTheme="minorHAnsi" w:hAnsiTheme="minorHAnsi" w:cstheme="minorHAnsi"/>
          <w:sz w:val="22"/>
          <w:szCs w:val="22"/>
        </w:rPr>
      </w:pPr>
    </w:p>
    <w:p w14:paraId="621978A1" w14:textId="77777777" w:rsidR="007B1BCC" w:rsidRPr="007B1BCC" w:rsidRDefault="007B1BCC" w:rsidP="009B0115">
      <w:pPr>
        <w:pStyle w:val="Standard"/>
        <w:tabs>
          <w:tab w:val="center" w:pos="11628"/>
          <w:tab w:val="right" w:pos="16164"/>
        </w:tabs>
        <w:spacing w:line="240" w:lineRule="auto"/>
        <w:jc w:val="center"/>
        <w:rPr>
          <w:rFonts w:asciiTheme="minorHAnsi" w:hAnsiTheme="minorHAnsi" w:cstheme="minorHAnsi"/>
          <w:sz w:val="22"/>
          <w:szCs w:val="22"/>
        </w:rPr>
      </w:pPr>
    </w:p>
    <w:p w14:paraId="20CE8154" w14:textId="0041388F" w:rsidR="004B4C00" w:rsidRDefault="004B4C00" w:rsidP="006619E8">
      <w:pPr>
        <w:pStyle w:val="Standard"/>
        <w:tabs>
          <w:tab w:val="center" w:pos="11628"/>
          <w:tab w:val="right" w:pos="16164"/>
        </w:tabs>
        <w:spacing w:line="240" w:lineRule="auto"/>
        <w:rPr>
          <w:rFonts w:asciiTheme="minorHAnsi" w:hAnsiTheme="minorHAnsi" w:cstheme="minorHAnsi"/>
          <w:sz w:val="22"/>
          <w:szCs w:val="22"/>
        </w:rPr>
      </w:pPr>
    </w:p>
    <w:p w14:paraId="626469C2" w14:textId="77777777" w:rsidR="007B1BCC" w:rsidRDefault="007B1BCC" w:rsidP="006619E8">
      <w:pPr>
        <w:pStyle w:val="Standard"/>
        <w:tabs>
          <w:tab w:val="center" w:pos="11628"/>
          <w:tab w:val="right" w:pos="16164"/>
        </w:tabs>
        <w:spacing w:line="240" w:lineRule="auto"/>
        <w:rPr>
          <w:rFonts w:asciiTheme="minorHAnsi" w:hAnsiTheme="minorHAnsi" w:cstheme="minorHAnsi"/>
          <w:sz w:val="22"/>
          <w:szCs w:val="22"/>
        </w:rPr>
      </w:pPr>
    </w:p>
    <w:p w14:paraId="413A1A75" w14:textId="77777777" w:rsidR="007B1BCC" w:rsidRPr="007B1BCC" w:rsidRDefault="007B1BCC" w:rsidP="006619E8">
      <w:pPr>
        <w:pStyle w:val="Standard"/>
        <w:tabs>
          <w:tab w:val="center" w:pos="11628"/>
          <w:tab w:val="right" w:pos="16164"/>
        </w:tabs>
        <w:spacing w:line="240" w:lineRule="auto"/>
        <w:rPr>
          <w:rFonts w:asciiTheme="minorHAnsi" w:hAnsiTheme="minorHAnsi" w:cstheme="minorHAnsi"/>
          <w:sz w:val="22"/>
          <w:szCs w:val="22"/>
        </w:rPr>
      </w:pPr>
    </w:p>
    <w:p w14:paraId="7A50AAD1" w14:textId="77777777" w:rsidR="00D25C2C" w:rsidRPr="007B1BCC" w:rsidRDefault="00D25C2C" w:rsidP="009B0115">
      <w:pPr>
        <w:suppressAutoHyphens w:val="0"/>
        <w:rPr>
          <w:rFonts w:asciiTheme="minorHAnsi" w:eastAsia="Times New Roman" w:hAnsiTheme="minorHAnsi" w:cstheme="minorHAnsi"/>
          <w:sz w:val="22"/>
          <w:szCs w:val="22"/>
        </w:rPr>
      </w:pPr>
    </w:p>
    <w:p w14:paraId="48BB1546" w14:textId="77777777" w:rsidR="00ED5C00" w:rsidRPr="007B1BCC" w:rsidRDefault="00ED5C00" w:rsidP="00F53988">
      <w:pPr>
        <w:pStyle w:val="NumeracjaUrzdowa"/>
        <w:numPr>
          <w:ilvl w:val="0"/>
          <w:numId w:val="108"/>
        </w:numPr>
        <w:ind w:left="426" w:hanging="142"/>
        <w:rPr>
          <w:rFonts w:asciiTheme="minorHAnsi" w:hAnsiTheme="minorHAnsi" w:cstheme="minorHAnsi"/>
          <w:b/>
          <w:bCs/>
          <w:sz w:val="22"/>
          <w:szCs w:val="22"/>
        </w:rPr>
      </w:pPr>
      <w:r w:rsidRPr="007B1BCC">
        <w:rPr>
          <w:rFonts w:asciiTheme="minorHAnsi" w:hAnsiTheme="minorHAnsi" w:cstheme="minorHAnsi"/>
          <w:b/>
          <w:bCs/>
          <w:sz w:val="22"/>
          <w:szCs w:val="22"/>
        </w:rPr>
        <w:lastRenderedPageBreak/>
        <w:t>NAZWA I ADRES ZAMAWIAJĄCEGO - INFORMACJE WPROWADZAJĄCE</w:t>
      </w:r>
    </w:p>
    <w:p w14:paraId="356BDBA5" w14:textId="05DC6C06" w:rsidR="0067324F" w:rsidRPr="007B1BCC" w:rsidRDefault="007B1BCC" w:rsidP="007B1BCC">
      <w:pPr>
        <w:pStyle w:val="Akapitzlist"/>
        <w:numPr>
          <w:ilvl w:val="0"/>
          <w:numId w:val="103"/>
        </w:numPr>
        <w:spacing w:after="0" w:line="240" w:lineRule="auto"/>
        <w:rPr>
          <w:rFonts w:asciiTheme="minorHAnsi" w:hAnsiTheme="minorHAnsi" w:cstheme="minorHAnsi"/>
          <w:color w:val="FF0000"/>
          <w:sz w:val="22"/>
          <w:szCs w:val="22"/>
        </w:rPr>
      </w:pPr>
      <w:r w:rsidRPr="007B1BCC">
        <w:rPr>
          <w:rFonts w:asciiTheme="minorHAnsi" w:hAnsiTheme="minorHAnsi" w:cstheme="minorHAnsi"/>
          <w:sz w:val="22"/>
          <w:szCs w:val="22"/>
        </w:rPr>
        <w:t xml:space="preserve">Miasto Łódź - </w:t>
      </w:r>
      <w:r w:rsidRPr="007B1BCC">
        <w:rPr>
          <w:rFonts w:asciiTheme="minorHAnsi" w:hAnsiTheme="minorHAnsi" w:cstheme="minorHAnsi"/>
          <w:b/>
          <w:sz w:val="22"/>
          <w:szCs w:val="22"/>
        </w:rPr>
        <w:t>Przedszkole Miejskie nr 114 Integracyjne</w:t>
      </w:r>
      <w:r w:rsidRPr="007B1BCC">
        <w:rPr>
          <w:rFonts w:asciiTheme="minorHAnsi" w:hAnsiTheme="minorHAnsi" w:cstheme="minorHAnsi"/>
          <w:sz w:val="22"/>
          <w:szCs w:val="22"/>
        </w:rPr>
        <w:t>, tel. +42 616-00-42.</w:t>
      </w:r>
    </w:p>
    <w:p w14:paraId="4C1CF50B" w14:textId="77777777" w:rsidR="00DA0D47" w:rsidRPr="007B1BCC" w:rsidRDefault="00DA0D47" w:rsidP="00F53988">
      <w:pPr>
        <w:pStyle w:val="Akapitzlist"/>
        <w:numPr>
          <w:ilvl w:val="0"/>
          <w:numId w:val="103"/>
        </w:numPr>
        <w:spacing w:after="0" w:line="240" w:lineRule="auto"/>
        <w:rPr>
          <w:rFonts w:asciiTheme="minorHAnsi" w:hAnsiTheme="minorHAnsi" w:cstheme="minorHAnsi"/>
          <w:sz w:val="22"/>
          <w:szCs w:val="22"/>
        </w:rPr>
      </w:pPr>
      <w:r w:rsidRPr="007B1BCC">
        <w:rPr>
          <w:rFonts w:asciiTheme="minorHAnsi" w:hAnsiTheme="minorHAnsi" w:cstheme="minorHAnsi"/>
          <w:sz w:val="22"/>
          <w:szCs w:val="22"/>
        </w:rPr>
        <w:t>Dane Zamawiającego:</w:t>
      </w:r>
    </w:p>
    <w:p w14:paraId="1399AD1A" w14:textId="266B75D6" w:rsidR="00DA0D47" w:rsidRPr="007B1BCC" w:rsidRDefault="00DA0D47" w:rsidP="0084674F">
      <w:pPr>
        <w:pStyle w:val="NumeracjaUrzdowa"/>
        <w:numPr>
          <w:ilvl w:val="0"/>
          <w:numId w:val="104"/>
        </w:numPr>
        <w:rPr>
          <w:rFonts w:asciiTheme="minorHAnsi" w:hAnsiTheme="minorHAnsi" w:cstheme="minorHAnsi"/>
          <w:sz w:val="22"/>
          <w:szCs w:val="22"/>
        </w:rPr>
      </w:pPr>
      <w:r w:rsidRPr="007B1BCC">
        <w:rPr>
          <w:rFonts w:asciiTheme="minorHAnsi" w:hAnsiTheme="minorHAnsi" w:cstheme="minorHAnsi"/>
          <w:sz w:val="22"/>
          <w:szCs w:val="22"/>
        </w:rPr>
        <w:t>NIP:</w:t>
      </w:r>
      <w:r w:rsidR="0084674F" w:rsidRPr="0084674F">
        <w:t xml:space="preserve"> </w:t>
      </w:r>
      <w:r w:rsidR="0084674F" w:rsidRPr="0084674F">
        <w:rPr>
          <w:rFonts w:asciiTheme="minorHAnsi" w:hAnsiTheme="minorHAnsi" w:cstheme="minorHAnsi"/>
          <w:sz w:val="22"/>
          <w:szCs w:val="22"/>
        </w:rPr>
        <w:t>7262525339</w:t>
      </w:r>
      <w:r w:rsidRPr="007B1BCC">
        <w:rPr>
          <w:rFonts w:asciiTheme="minorHAnsi" w:hAnsiTheme="minorHAnsi" w:cstheme="minorHAnsi"/>
          <w:sz w:val="22"/>
          <w:szCs w:val="22"/>
        </w:rPr>
        <w:t>;</w:t>
      </w:r>
    </w:p>
    <w:p w14:paraId="09927093" w14:textId="702BC4B6" w:rsidR="00DA0D47" w:rsidRPr="007B1BCC" w:rsidRDefault="00DA0D47" w:rsidP="0084674F">
      <w:pPr>
        <w:pStyle w:val="NumeracjaUrzdowa"/>
        <w:numPr>
          <w:ilvl w:val="0"/>
          <w:numId w:val="104"/>
        </w:numPr>
        <w:rPr>
          <w:rFonts w:asciiTheme="minorHAnsi" w:hAnsiTheme="minorHAnsi" w:cstheme="minorHAnsi"/>
          <w:sz w:val="22"/>
          <w:szCs w:val="22"/>
        </w:rPr>
      </w:pPr>
      <w:r w:rsidRPr="007B1BCC">
        <w:rPr>
          <w:rFonts w:asciiTheme="minorHAnsi" w:hAnsiTheme="minorHAnsi" w:cstheme="minorHAnsi"/>
          <w:sz w:val="22"/>
          <w:szCs w:val="22"/>
        </w:rPr>
        <w:t xml:space="preserve">REGON: </w:t>
      </w:r>
      <w:r w:rsidR="0084674F" w:rsidRPr="0084674F">
        <w:rPr>
          <w:rFonts w:asciiTheme="minorHAnsi" w:hAnsiTheme="minorHAnsi" w:cstheme="minorHAnsi"/>
          <w:sz w:val="22"/>
          <w:szCs w:val="22"/>
        </w:rPr>
        <w:t>000221936</w:t>
      </w:r>
      <w:r w:rsidRPr="007B1BCC">
        <w:rPr>
          <w:rFonts w:asciiTheme="minorHAnsi" w:hAnsiTheme="minorHAnsi" w:cstheme="minorHAnsi"/>
          <w:sz w:val="22"/>
          <w:szCs w:val="22"/>
        </w:rPr>
        <w:t>;</w:t>
      </w:r>
    </w:p>
    <w:p w14:paraId="51F57EBC" w14:textId="6E8EC470" w:rsidR="00DA0D47" w:rsidRPr="007B1BCC" w:rsidRDefault="00DA0D47" w:rsidP="0084674F">
      <w:pPr>
        <w:pStyle w:val="NumeracjaUrzdowa"/>
        <w:numPr>
          <w:ilvl w:val="0"/>
          <w:numId w:val="104"/>
        </w:numPr>
        <w:rPr>
          <w:rFonts w:asciiTheme="minorHAnsi" w:hAnsiTheme="minorHAnsi" w:cstheme="minorHAnsi"/>
          <w:sz w:val="22"/>
          <w:szCs w:val="22"/>
        </w:rPr>
      </w:pPr>
      <w:r w:rsidRPr="007B1BCC">
        <w:rPr>
          <w:rFonts w:asciiTheme="minorHAnsi" w:hAnsiTheme="minorHAnsi" w:cstheme="minorHAnsi"/>
          <w:sz w:val="22"/>
          <w:szCs w:val="22"/>
        </w:rPr>
        <w:t xml:space="preserve">adres do korespondencji: </w:t>
      </w:r>
      <w:r w:rsidR="0084674F" w:rsidRPr="0084674F">
        <w:rPr>
          <w:rFonts w:asciiTheme="minorHAnsi" w:hAnsiTheme="minorHAnsi" w:cstheme="minorHAnsi"/>
          <w:sz w:val="22"/>
          <w:szCs w:val="22"/>
        </w:rPr>
        <w:t xml:space="preserve">ul. </w:t>
      </w:r>
      <w:proofErr w:type="spellStart"/>
      <w:r w:rsidR="0084674F" w:rsidRPr="0084674F">
        <w:rPr>
          <w:rFonts w:asciiTheme="minorHAnsi" w:hAnsiTheme="minorHAnsi" w:cstheme="minorHAnsi"/>
          <w:sz w:val="22"/>
          <w:szCs w:val="22"/>
        </w:rPr>
        <w:t>Starosikawska</w:t>
      </w:r>
      <w:proofErr w:type="spellEnd"/>
      <w:r w:rsidR="0084674F" w:rsidRPr="0084674F">
        <w:rPr>
          <w:rFonts w:asciiTheme="minorHAnsi" w:hAnsiTheme="minorHAnsi" w:cstheme="minorHAnsi"/>
          <w:sz w:val="22"/>
          <w:szCs w:val="22"/>
        </w:rPr>
        <w:t xml:space="preserve"> 18, 91-754 Łódź</w:t>
      </w:r>
      <w:r w:rsidRPr="007B1BCC">
        <w:rPr>
          <w:rFonts w:asciiTheme="minorHAnsi" w:hAnsiTheme="minorHAnsi" w:cstheme="minorHAnsi"/>
          <w:sz w:val="22"/>
          <w:szCs w:val="22"/>
        </w:rPr>
        <w:t>;</w:t>
      </w:r>
    </w:p>
    <w:p w14:paraId="29303190" w14:textId="3551B18D" w:rsidR="00DA0D47" w:rsidRPr="007B1BCC" w:rsidRDefault="00DA0D47" w:rsidP="00F53988">
      <w:pPr>
        <w:pStyle w:val="NumeracjaUrzdowa"/>
        <w:numPr>
          <w:ilvl w:val="0"/>
          <w:numId w:val="104"/>
        </w:numPr>
        <w:rPr>
          <w:rFonts w:asciiTheme="minorHAnsi" w:hAnsiTheme="minorHAnsi" w:cstheme="minorHAnsi"/>
          <w:sz w:val="22"/>
          <w:szCs w:val="22"/>
        </w:rPr>
      </w:pPr>
      <w:r w:rsidRPr="007B1BCC">
        <w:rPr>
          <w:rFonts w:asciiTheme="minorHAnsi" w:hAnsiTheme="minorHAnsi" w:cstheme="minorHAnsi"/>
          <w:sz w:val="22"/>
          <w:szCs w:val="22"/>
        </w:rPr>
        <w:t xml:space="preserve">e-mail do korespondencji w sprawie zamówienia: </w:t>
      </w:r>
      <w:r w:rsidR="0084674F">
        <w:rPr>
          <w:rFonts w:asciiTheme="minorHAnsi" w:hAnsiTheme="minorHAnsi" w:cstheme="minorHAnsi"/>
          <w:sz w:val="22"/>
          <w:szCs w:val="22"/>
        </w:rPr>
        <w:t>projekt@pm114.elodz.edu.pl</w:t>
      </w:r>
    </w:p>
    <w:p w14:paraId="38EA1FBB" w14:textId="4B7E4365" w:rsidR="00DA0D47" w:rsidRPr="007B1BCC" w:rsidRDefault="00DA0D47" w:rsidP="00F53988">
      <w:pPr>
        <w:pStyle w:val="NumeracjaUrzdowa"/>
        <w:numPr>
          <w:ilvl w:val="0"/>
          <w:numId w:val="104"/>
        </w:numPr>
        <w:rPr>
          <w:rFonts w:asciiTheme="minorHAnsi" w:hAnsiTheme="minorHAnsi" w:cstheme="minorHAnsi"/>
          <w:sz w:val="22"/>
          <w:szCs w:val="22"/>
        </w:rPr>
      </w:pPr>
      <w:r w:rsidRPr="007B1BCC">
        <w:rPr>
          <w:rFonts w:asciiTheme="minorHAnsi" w:hAnsiTheme="minorHAnsi" w:cstheme="minorHAnsi"/>
          <w:sz w:val="22"/>
          <w:szCs w:val="22"/>
        </w:rPr>
        <w:t xml:space="preserve">nr rejestru – znak postępowania: </w:t>
      </w:r>
      <w:r w:rsidR="006F5314" w:rsidRPr="006F5314">
        <w:rPr>
          <w:rFonts w:asciiTheme="minorHAnsi" w:hAnsiTheme="minorHAnsi" w:cstheme="minorHAnsi"/>
          <w:b/>
          <w:sz w:val="22"/>
          <w:szCs w:val="22"/>
        </w:rPr>
        <w:t xml:space="preserve">Przetarg nr </w:t>
      </w:r>
      <w:r w:rsidR="0054661D" w:rsidRPr="003543BC">
        <w:rPr>
          <w:rFonts w:asciiTheme="minorHAnsi" w:hAnsiTheme="minorHAnsi" w:cstheme="minorHAnsi"/>
          <w:b/>
          <w:sz w:val="22"/>
          <w:szCs w:val="22"/>
        </w:rPr>
        <w:t>2</w:t>
      </w:r>
      <w:r w:rsidR="006F5314" w:rsidRPr="003543BC">
        <w:rPr>
          <w:rFonts w:asciiTheme="minorHAnsi" w:hAnsiTheme="minorHAnsi" w:cstheme="minorHAnsi"/>
          <w:b/>
          <w:sz w:val="22"/>
          <w:szCs w:val="22"/>
        </w:rPr>
        <w:t>/2020</w:t>
      </w:r>
      <w:r w:rsidR="0084674F" w:rsidRPr="003543BC">
        <w:rPr>
          <w:rFonts w:asciiTheme="minorHAnsi" w:hAnsiTheme="minorHAnsi" w:cstheme="minorHAnsi"/>
          <w:sz w:val="22"/>
          <w:szCs w:val="22"/>
        </w:rPr>
        <w:t>;</w:t>
      </w:r>
    </w:p>
    <w:p w14:paraId="08D0082D" w14:textId="04EA4E01" w:rsidR="00DA0D47" w:rsidRDefault="0084674F" w:rsidP="0084674F">
      <w:pPr>
        <w:pStyle w:val="NumeracjaUrzdowa"/>
        <w:numPr>
          <w:ilvl w:val="0"/>
          <w:numId w:val="104"/>
        </w:numPr>
        <w:rPr>
          <w:rFonts w:asciiTheme="minorHAnsi" w:hAnsiTheme="minorHAnsi" w:cstheme="minorHAnsi"/>
          <w:sz w:val="22"/>
          <w:szCs w:val="22"/>
        </w:rPr>
      </w:pPr>
      <w:r>
        <w:rPr>
          <w:rFonts w:asciiTheme="minorHAnsi" w:hAnsiTheme="minorHAnsi" w:cstheme="minorHAnsi"/>
          <w:sz w:val="22"/>
          <w:szCs w:val="22"/>
        </w:rPr>
        <w:t>adres strony internetowej, na której</w:t>
      </w:r>
      <w:r w:rsidR="00DA0D47" w:rsidRPr="007B1BCC">
        <w:rPr>
          <w:rFonts w:asciiTheme="minorHAnsi" w:hAnsiTheme="minorHAnsi" w:cstheme="minorHAnsi"/>
          <w:sz w:val="22"/>
          <w:szCs w:val="22"/>
        </w:rPr>
        <w:t xml:space="preserve"> opublikowano informację o przetargu wraz z SIWZ: </w:t>
      </w:r>
      <w:r w:rsidR="00DA0D47" w:rsidRPr="007B1BCC">
        <w:rPr>
          <w:rFonts w:asciiTheme="minorHAnsi" w:hAnsiTheme="minorHAnsi" w:cstheme="minorHAnsi"/>
          <w:sz w:val="22"/>
          <w:szCs w:val="22"/>
        </w:rPr>
        <w:br/>
      </w:r>
      <w:r w:rsidRPr="0084674F">
        <w:rPr>
          <w:rFonts w:asciiTheme="minorHAnsi" w:hAnsiTheme="minorHAnsi" w:cstheme="minorHAnsi"/>
          <w:sz w:val="22"/>
          <w:szCs w:val="22"/>
        </w:rPr>
        <w:t>https://pm114lodz.bip.wikom.pl/strona/zamowienia-publiczne</w:t>
      </w:r>
      <w:r>
        <w:rPr>
          <w:rFonts w:asciiTheme="minorHAnsi" w:hAnsiTheme="minorHAnsi" w:cstheme="minorHAnsi"/>
          <w:sz w:val="22"/>
          <w:szCs w:val="22"/>
        </w:rPr>
        <w:t>.</w:t>
      </w:r>
    </w:p>
    <w:p w14:paraId="7D4C3E58" w14:textId="77777777" w:rsidR="0084674F" w:rsidRPr="007B1BCC" w:rsidRDefault="0084674F" w:rsidP="0084674F">
      <w:pPr>
        <w:pStyle w:val="NumeracjaUrzdowa"/>
        <w:numPr>
          <w:ilvl w:val="0"/>
          <w:numId w:val="0"/>
        </w:numPr>
        <w:ind w:left="720"/>
        <w:rPr>
          <w:rFonts w:asciiTheme="minorHAnsi" w:hAnsiTheme="minorHAnsi" w:cstheme="minorHAnsi"/>
          <w:sz w:val="22"/>
          <w:szCs w:val="22"/>
        </w:rPr>
      </w:pPr>
    </w:p>
    <w:p w14:paraId="2FD66583" w14:textId="77777777" w:rsidR="00DA0D47" w:rsidRPr="007B1BCC" w:rsidRDefault="00153508" w:rsidP="00F53988">
      <w:pPr>
        <w:pStyle w:val="Akapitzlist"/>
        <w:numPr>
          <w:ilvl w:val="3"/>
          <w:numId w:val="107"/>
        </w:numPr>
        <w:rPr>
          <w:rFonts w:asciiTheme="minorHAnsi" w:hAnsiTheme="minorHAnsi" w:cstheme="minorHAnsi"/>
          <w:b/>
          <w:sz w:val="22"/>
          <w:szCs w:val="22"/>
        </w:rPr>
      </w:pPr>
      <w:r w:rsidRPr="007B1BCC">
        <w:rPr>
          <w:rFonts w:asciiTheme="minorHAnsi" w:hAnsiTheme="minorHAnsi" w:cstheme="minorHAnsi"/>
          <w:b/>
          <w:sz w:val="22"/>
          <w:szCs w:val="22"/>
        </w:rPr>
        <w:t>TRYB UDZIELANIA ZAMÓWIENIA</w:t>
      </w:r>
    </w:p>
    <w:p w14:paraId="4F013126" w14:textId="77777777" w:rsidR="00153508" w:rsidRPr="007B1BCC" w:rsidRDefault="00153508" w:rsidP="00F53988">
      <w:pPr>
        <w:pStyle w:val="NumeracjaUrzdowa"/>
        <w:widowControl/>
        <w:numPr>
          <w:ilvl w:val="0"/>
          <w:numId w:val="109"/>
        </w:numPr>
        <w:spacing w:before="120" w:after="120" w:line="240" w:lineRule="auto"/>
        <w:rPr>
          <w:rFonts w:asciiTheme="minorHAnsi" w:hAnsiTheme="minorHAnsi" w:cstheme="minorHAnsi"/>
          <w:sz w:val="22"/>
          <w:szCs w:val="22"/>
        </w:rPr>
      </w:pPr>
      <w:r w:rsidRPr="007B1BCC">
        <w:rPr>
          <w:rFonts w:asciiTheme="minorHAnsi" w:hAnsiTheme="minorHAnsi" w:cstheme="minorHAnsi"/>
          <w:sz w:val="22"/>
          <w:szCs w:val="22"/>
        </w:rPr>
        <w:t xml:space="preserve">Ilekroć w SIWZ zastosowane jest pojęcie „Ustawa” lub „ustawa </w:t>
      </w:r>
      <w:proofErr w:type="spellStart"/>
      <w:r w:rsidRPr="007B1BCC">
        <w:rPr>
          <w:rFonts w:asciiTheme="minorHAnsi" w:hAnsiTheme="minorHAnsi" w:cstheme="minorHAnsi"/>
          <w:sz w:val="22"/>
          <w:szCs w:val="22"/>
        </w:rPr>
        <w:t>Pzp</w:t>
      </w:r>
      <w:proofErr w:type="spellEnd"/>
      <w:r w:rsidRPr="007B1BCC">
        <w:rPr>
          <w:rFonts w:asciiTheme="minorHAnsi" w:hAnsiTheme="minorHAnsi" w:cstheme="minorHAnsi"/>
          <w:sz w:val="22"/>
          <w:szCs w:val="22"/>
        </w:rPr>
        <w:t xml:space="preserve">”, bez bliższego określenia </w:t>
      </w:r>
      <w:r w:rsidRPr="007B1BCC">
        <w:rPr>
          <w:rFonts w:asciiTheme="minorHAnsi" w:hAnsiTheme="minorHAnsi" w:cstheme="minorHAnsi"/>
          <w:sz w:val="22"/>
          <w:szCs w:val="22"/>
        </w:rPr>
        <w:br/>
        <w:t>o jaką ustawę chodzi, dotyczy ono Ustawy z dnia 29 stycznia 2004 r. - Prawo zamówień publicznych (</w:t>
      </w:r>
      <w:proofErr w:type="spellStart"/>
      <w:r w:rsidRPr="007B1BCC">
        <w:rPr>
          <w:rFonts w:asciiTheme="minorHAnsi" w:hAnsiTheme="minorHAnsi" w:cstheme="minorHAnsi"/>
          <w:sz w:val="22"/>
          <w:szCs w:val="22"/>
        </w:rPr>
        <w:t>t.j</w:t>
      </w:r>
      <w:proofErr w:type="spellEnd"/>
      <w:r w:rsidRPr="007B1BCC">
        <w:rPr>
          <w:rFonts w:asciiTheme="minorHAnsi" w:hAnsiTheme="minorHAnsi" w:cstheme="minorHAnsi"/>
          <w:sz w:val="22"/>
          <w:szCs w:val="22"/>
        </w:rPr>
        <w:t>.: Dz. U. z 2019 r. poz. 1843).</w:t>
      </w:r>
    </w:p>
    <w:p w14:paraId="7BC7617B" w14:textId="4523AFA6" w:rsidR="00153508" w:rsidRPr="007B1BCC" w:rsidRDefault="0084674F" w:rsidP="00F53988">
      <w:pPr>
        <w:pStyle w:val="NumeracjaUrzdowa"/>
        <w:widowControl/>
        <w:numPr>
          <w:ilvl w:val="0"/>
          <w:numId w:val="109"/>
        </w:numPr>
        <w:spacing w:before="120" w:after="120" w:line="240" w:lineRule="auto"/>
        <w:rPr>
          <w:rFonts w:asciiTheme="minorHAnsi" w:hAnsiTheme="minorHAnsi" w:cstheme="minorHAnsi"/>
          <w:sz w:val="22"/>
          <w:szCs w:val="22"/>
        </w:rPr>
      </w:pPr>
      <w:r>
        <w:rPr>
          <w:rFonts w:asciiTheme="minorHAnsi" w:eastAsia="Arial Unicode MS" w:hAnsiTheme="minorHAnsi" w:cstheme="minorHAnsi"/>
          <w:sz w:val="22"/>
          <w:szCs w:val="22"/>
        </w:rPr>
        <w:t>Zamawiający</w:t>
      </w:r>
      <w:r w:rsidR="00153508" w:rsidRPr="007B1BCC">
        <w:rPr>
          <w:rFonts w:asciiTheme="minorHAnsi" w:eastAsia="Arial Unicode MS" w:hAnsiTheme="minorHAnsi" w:cstheme="minorHAnsi"/>
          <w:sz w:val="22"/>
          <w:szCs w:val="22"/>
        </w:rPr>
        <w:t xml:space="preserve"> </w:t>
      </w:r>
      <w:r>
        <w:rPr>
          <w:rFonts w:asciiTheme="minorHAnsi" w:hAnsiTheme="minorHAnsi" w:cstheme="minorHAnsi"/>
          <w:sz w:val="22"/>
          <w:szCs w:val="22"/>
        </w:rPr>
        <w:t xml:space="preserve">zaprasza do składania ofert </w:t>
      </w:r>
      <w:r w:rsidR="00153508" w:rsidRPr="007B1BCC">
        <w:rPr>
          <w:rFonts w:asciiTheme="minorHAnsi" w:hAnsiTheme="minorHAnsi" w:cstheme="minorHAnsi"/>
          <w:sz w:val="22"/>
          <w:szCs w:val="22"/>
        </w:rPr>
        <w:t>w postępowaniu prowadzonym w trybie przetargu nieograniczonego na podstawie art. 39 Ustawy. Wartość przedmiotu zamówienia nie przekracza kwoty, o której mowa w art. 11 ust. 8 Ustawy.</w:t>
      </w:r>
    </w:p>
    <w:p w14:paraId="2AF3B45B" w14:textId="77777777" w:rsidR="00153508" w:rsidRPr="007B1BCC" w:rsidRDefault="00153508" w:rsidP="00F53988">
      <w:pPr>
        <w:pStyle w:val="NumeracjaUrzdowa"/>
        <w:widowControl/>
        <w:numPr>
          <w:ilvl w:val="0"/>
          <w:numId w:val="109"/>
        </w:numPr>
        <w:spacing w:before="120" w:after="120" w:line="240" w:lineRule="auto"/>
        <w:rPr>
          <w:rFonts w:asciiTheme="minorHAnsi" w:hAnsiTheme="minorHAnsi" w:cstheme="minorHAnsi"/>
          <w:sz w:val="22"/>
          <w:szCs w:val="22"/>
        </w:rPr>
      </w:pPr>
      <w:r w:rsidRPr="007B1BCC">
        <w:rPr>
          <w:rFonts w:asciiTheme="minorHAnsi" w:hAnsiTheme="minorHAnsi" w:cstheme="minorHAnsi"/>
          <w:sz w:val="22"/>
          <w:szCs w:val="22"/>
        </w:rPr>
        <w:t xml:space="preserve">Postępowanie prowadzone jest w oparciu o zapisy </w:t>
      </w:r>
      <w:r w:rsidRPr="0084674F">
        <w:rPr>
          <w:rFonts w:asciiTheme="minorHAnsi" w:hAnsiTheme="minorHAnsi" w:cstheme="minorHAnsi"/>
          <w:b/>
          <w:sz w:val="22"/>
          <w:szCs w:val="22"/>
        </w:rPr>
        <w:t>art. 24aa</w:t>
      </w:r>
      <w:r w:rsidRPr="007B1BCC">
        <w:rPr>
          <w:rFonts w:asciiTheme="minorHAnsi" w:hAnsiTheme="minorHAnsi" w:cstheme="minorHAnsi"/>
          <w:sz w:val="22"/>
          <w:szCs w:val="22"/>
        </w:rPr>
        <w:t xml:space="preserve"> ust. 1 Ustawy Zamawiający w pierwszej kolejności dokona oceny ofert, a następnie zbada, czy Wykonawca, którego oferta została oceniona jako najkorzystniejsza, nie podlega wykluczeniu oraz spełnia warunki udziału w postępowaniu.</w:t>
      </w:r>
      <w:r w:rsidRPr="007B1BCC">
        <w:rPr>
          <w:rFonts w:asciiTheme="minorHAnsi" w:hAnsiTheme="minorHAnsi" w:cstheme="minorHAnsi"/>
          <w:sz w:val="22"/>
          <w:szCs w:val="22"/>
        </w:rPr>
        <w:tab/>
      </w:r>
    </w:p>
    <w:p w14:paraId="625AC685" w14:textId="77777777" w:rsidR="00153508" w:rsidRPr="007B1BCC" w:rsidRDefault="00153508" w:rsidP="00F53988">
      <w:pPr>
        <w:pStyle w:val="NumeracjaUrzdowa"/>
        <w:widowControl/>
        <w:numPr>
          <w:ilvl w:val="0"/>
          <w:numId w:val="109"/>
        </w:numPr>
        <w:spacing w:before="120" w:after="120" w:line="240" w:lineRule="auto"/>
        <w:rPr>
          <w:rFonts w:asciiTheme="minorHAnsi" w:hAnsiTheme="minorHAnsi" w:cstheme="minorHAnsi"/>
          <w:sz w:val="22"/>
          <w:szCs w:val="22"/>
        </w:rPr>
      </w:pPr>
      <w:r w:rsidRPr="007B1BCC">
        <w:rPr>
          <w:rFonts w:asciiTheme="minorHAnsi" w:hAnsiTheme="minorHAnsi" w:cstheme="minorHAnsi"/>
          <w:sz w:val="22"/>
          <w:szCs w:val="22"/>
        </w:rPr>
        <w:t>Postępowanie jest przeprowadzone na podstawie Ustawy z dnia 29 stycznia 2004 r. Prawo zamówień publicznych (</w:t>
      </w:r>
      <w:proofErr w:type="spellStart"/>
      <w:r w:rsidRPr="007B1BCC">
        <w:rPr>
          <w:rFonts w:asciiTheme="minorHAnsi" w:hAnsiTheme="minorHAnsi" w:cstheme="minorHAnsi"/>
          <w:sz w:val="22"/>
          <w:szCs w:val="22"/>
        </w:rPr>
        <w:t>t.j</w:t>
      </w:r>
      <w:proofErr w:type="spellEnd"/>
      <w:r w:rsidRPr="007B1BCC">
        <w:rPr>
          <w:rFonts w:asciiTheme="minorHAnsi" w:hAnsiTheme="minorHAnsi" w:cstheme="minorHAnsi"/>
          <w:sz w:val="22"/>
          <w:szCs w:val="22"/>
        </w:rPr>
        <w:t>.: Dz. U. z 2019 r. poz. 1843) i przepisów wykonawczych wydanych na jej podstawie, Ustawy o finansach publicznych, Kodeksu Cywilnego oraz niniejszej SIWZ. W szczególnie uzasadnionych przypadkach Zamawiający ma prawo do zmiany treści SIWZ. Zmiana może nastąpić w każdym czasie, przed upływem terminu składania ofert.</w:t>
      </w:r>
    </w:p>
    <w:p w14:paraId="4F7ED6C0" w14:textId="77777777" w:rsidR="00153508" w:rsidRPr="007B1BCC" w:rsidRDefault="00153508" w:rsidP="00F53988">
      <w:pPr>
        <w:pStyle w:val="NumeracjaUrzdowa"/>
        <w:widowControl/>
        <w:numPr>
          <w:ilvl w:val="0"/>
          <w:numId w:val="109"/>
        </w:numPr>
        <w:spacing w:before="120" w:after="120" w:line="240" w:lineRule="auto"/>
        <w:rPr>
          <w:rFonts w:asciiTheme="minorHAnsi" w:hAnsiTheme="minorHAnsi" w:cstheme="minorHAnsi"/>
          <w:sz w:val="22"/>
          <w:szCs w:val="22"/>
        </w:rPr>
      </w:pPr>
      <w:r w:rsidRPr="007B1BCC">
        <w:rPr>
          <w:rFonts w:asciiTheme="minorHAnsi" w:hAnsiTheme="minorHAnsi" w:cstheme="minorHAnsi"/>
          <w:sz w:val="22"/>
          <w:szCs w:val="22"/>
        </w:rPr>
        <w:t>W przypadku wprowadzenia takiej zmiany, informacja o tym zostanie niezwłocznie przekazana wszystkim podmiotom, które pobrały od Zamawiającego SIWZ, a także umieszczona na stronie internetowej Zamawiającego i będzie dla nich wiążąca. Jeżeli zmiana treści SIWZ prowadzić będzie do zmiany treści ogłoszenia o zamówieniu, Zamawiający zamieści ogłoszenie o zmianie ogłoszenia w Biuletynie Zamówień Publicznych oraz na stronie internetowej.</w:t>
      </w:r>
    </w:p>
    <w:p w14:paraId="500155F2" w14:textId="77777777" w:rsidR="00153508" w:rsidRPr="007B1BCC" w:rsidRDefault="00153508" w:rsidP="00F53988">
      <w:pPr>
        <w:pStyle w:val="NumeracjaUrzdowa"/>
        <w:widowControl/>
        <w:numPr>
          <w:ilvl w:val="0"/>
          <w:numId w:val="109"/>
        </w:numPr>
        <w:spacing w:before="120" w:after="120" w:line="240" w:lineRule="auto"/>
        <w:rPr>
          <w:rFonts w:asciiTheme="minorHAnsi" w:hAnsiTheme="minorHAnsi" w:cstheme="minorHAnsi"/>
          <w:sz w:val="22"/>
          <w:szCs w:val="22"/>
        </w:rPr>
      </w:pPr>
      <w:r w:rsidRPr="007B1BCC">
        <w:rPr>
          <w:rFonts w:asciiTheme="minorHAnsi" w:hAnsiTheme="minorHAnsi" w:cstheme="minorHAnsi"/>
          <w:sz w:val="22"/>
          <w:szCs w:val="22"/>
        </w:rPr>
        <w:t>Postępowanie jest prowadzone w języku polskim, w związku z tym wszelkie oświadczenia, zawiadomienia, zapytania do treści SIWZ, oferty itp. muszą być składane w języku polskim.</w:t>
      </w:r>
    </w:p>
    <w:p w14:paraId="5E4B08B8" w14:textId="77777777" w:rsidR="00153508" w:rsidRPr="007B1BCC" w:rsidRDefault="00153508" w:rsidP="00F53988">
      <w:pPr>
        <w:pStyle w:val="NumeracjaUrzdowa"/>
        <w:widowControl/>
        <w:numPr>
          <w:ilvl w:val="0"/>
          <w:numId w:val="109"/>
        </w:numPr>
        <w:spacing w:before="120" w:after="120" w:line="240" w:lineRule="auto"/>
        <w:rPr>
          <w:rFonts w:asciiTheme="minorHAnsi" w:hAnsiTheme="minorHAnsi" w:cstheme="minorHAnsi"/>
          <w:sz w:val="22"/>
          <w:szCs w:val="22"/>
        </w:rPr>
      </w:pPr>
      <w:r w:rsidRPr="007B1BCC">
        <w:rPr>
          <w:rFonts w:asciiTheme="minorHAnsi" w:hAnsiTheme="minorHAnsi" w:cstheme="minorHAnsi"/>
          <w:sz w:val="22"/>
          <w:szCs w:val="22"/>
        </w:rPr>
        <w:t xml:space="preserve">Zamawiający informuje, że zgodnie z art. 91 ust. 3a Ustawy Wykonawca ma obowiązek poinformować Zamawiającego o zaistniałych okolicznościach w tym zakresie i jeżeli taki obowiązek zaistnieje musi wskazać przedmiot opodatkowania w </w:t>
      </w:r>
      <w:proofErr w:type="gramStart"/>
      <w:r w:rsidRPr="007B1BCC">
        <w:rPr>
          <w:rFonts w:asciiTheme="minorHAnsi" w:hAnsiTheme="minorHAnsi" w:cstheme="minorHAnsi"/>
          <w:sz w:val="22"/>
          <w:szCs w:val="22"/>
        </w:rPr>
        <w:t>treści  formularza</w:t>
      </w:r>
      <w:proofErr w:type="gramEnd"/>
      <w:r w:rsidRPr="007B1BCC">
        <w:rPr>
          <w:rFonts w:asciiTheme="minorHAnsi" w:hAnsiTheme="minorHAnsi" w:cstheme="minorHAnsi"/>
          <w:sz w:val="22"/>
          <w:szCs w:val="22"/>
        </w:rPr>
        <w:t xml:space="preserve"> ofertowego.</w:t>
      </w:r>
    </w:p>
    <w:p w14:paraId="7F9A5295" w14:textId="2599F628" w:rsidR="00153508" w:rsidRPr="007B1BCC" w:rsidRDefault="00243D18" w:rsidP="00F53988">
      <w:pPr>
        <w:pStyle w:val="NumeracjaUrzdowa"/>
        <w:widowControl/>
        <w:numPr>
          <w:ilvl w:val="0"/>
          <w:numId w:val="109"/>
        </w:numPr>
        <w:spacing w:before="120" w:after="120" w:line="240" w:lineRule="auto"/>
        <w:rPr>
          <w:rFonts w:asciiTheme="minorHAnsi" w:hAnsiTheme="minorHAnsi" w:cstheme="minorHAnsi"/>
          <w:sz w:val="22"/>
          <w:szCs w:val="22"/>
        </w:rPr>
      </w:pPr>
      <w:r w:rsidRPr="007B1BCC">
        <w:rPr>
          <w:rFonts w:asciiTheme="minorHAnsi" w:hAnsiTheme="minorHAnsi" w:cstheme="minorHAnsi"/>
          <w:sz w:val="22"/>
          <w:szCs w:val="22"/>
        </w:rPr>
        <w:t xml:space="preserve">Zamawiający </w:t>
      </w:r>
      <w:r w:rsidR="00153508" w:rsidRPr="007B1BCC">
        <w:rPr>
          <w:rFonts w:asciiTheme="minorHAnsi" w:hAnsiTheme="minorHAnsi" w:cstheme="minorHAnsi"/>
          <w:sz w:val="22"/>
          <w:szCs w:val="22"/>
        </w:rPr>
        <w:t>dopusz</w:t>
      </w:r>
      <w:r w:rsidRPr="007B1BCC">
        <w:rPr>
          <w:rFonts w:asciiTheme="minorHAnsi" w:hAnsiTheme="minorHAnsi" w:cstheme="minorHAnsi"/>
          <w:sz w:val="22"/>
          <w:szCs w:val="22"/>
        </w:rPr>
        <w:t>cza składania ofe</w:t>
      </w:r>
      <w:r w:rsidR="00B33C08" w:rsidRPr="007B1BCC">
        <w:rPr>
          <w:rFonts w:asciiTheme="minorHAnsi" w:hAnsiTheme="minorHAnsi" w:cstheme="minorHAnsi"/>
          <w:sz w:val="22"/>
          <w:szCs w:val="22"/>
        </w:rPr>
        <w:t xml:space="preserve">rt częściowych na jedną część lub </w:t>
      </w:r>
      <w:r w:rsidRPr="007B1BCC">
        <w:rPr>
          <w:rFonts w:asciiTheme="minorHAnsi" w:hAnsiTheme="minorHAnsi" w:cstheme="minorHAnsi"/>
          <w:sz w:val="22"/>
          <w:szCs w:val="22"/>
        </w:rPr>
        <w:t>więcej.</w:t>
      </w:r>
    </w:p>
    <w:p w14:paraId="5E5F12DE" w14:textId="77777777" w:rsidR="00153508" w:rsidRPr="007B1BCC" w:rsidRDefault="00153508" w:rsidP="00F53988">
      <w:pPr>
        <w:pStyle w:val="NumeracjaUrzdowa"/>
        <w:widowControl/>
        <w:numPr>
          <w:ilvl w:val="0"/>
          <w:numId w:val="109"/>
        </w:numPr>
        <w:spacing w:before="120" w:after="120" w:line="240" w:lineRule="auto"/>
        <w:rPr>
          <w:rFonts w:asciiTheme="minorHAnsi" w:hAnsiTheme="minorHAnsi" w:cstheme="minorHAnsi"/>
          <w:sz w:val="22"/>
          <w:szCs w:val="22"/>
        </w:rPr>
      </w:pPr>
      <w:r w:rsidRPr="007B1BCC">
        <w:rPr>
          <w:rFonts w:asciiTheme="minorHAnsi" w:hAnsiTheme="minorHAnsi" w:cstheme="minorHAnsi"/>
          <w:sz w:val="22"/>
          <w:szCs w:val="22"/>
        </w:rPr>
        <w:lastRenderedPageBreak/>
        <w:t>Zamawiający nie przewiduje zawarcia umowy ramowej.</w:t>
      </w:r>
    </w:p>
    <w:p w14:paraId="0063A87E" w14:textId="77777777" w:rsidR="00153508" w:rsidRPr="007B1BCC" w:rsidRDefault="00153508" w:rsidP="00F53988">
      <w:pPr>
        <w:pStyle w:val="NumeracjaUrzdowa"/>
        <w:widowControl/>
        <w:numPr>
          <w:ilvl w:val="0"/>
          <w:numId w:val="109"/>
        </w:numPr>
        <w:spacing w:before="120" w:after="120" w:line="240" w:lineRule="auto"/>
        <w:rPr>
          <w:rFonts w:asciiTheme="minorHAnsi" w:hAnsiTheme="minorHAnsi" w:cstheme="minorHAnsi"/>
          <w:sz w:val="22"/>
          <w:szCs w:val="22"/>
        </w:rPr>
      </w:pPr>
      <w:r w:rsidRPr="007B1BCC">
        <w:rPr>
          <w:rFonts w:asciiTheme="minorHAnsi" w:hAnsiTheme="minorHAnsi" w:cstheme="minorHAnsi"/>
          <w:sz w:val="22"/>
          <w:szCs w:val="22"/>
        </w:rPr>
        <w:t>Zamawiający nie ustanawia dynamicznego systemu zakupów.</w:t>
      </w:r>
    </w:p>
    <w:p w14:paraId="0A439516" w14:textId="77777777" w:rsidR="00153508" w:rsidRPr="007B1BCC" w:rsidRDefault="00153508" w:rsidP="00F53988">
      <w:pPr>
        <w:pStyle w:val="NumeracjaUrzdowa"/>
        <w:widowControl/>
        <w:numPr>
          <w:ilvl w:val="0"/>
          <w:numId w:val="109"/>
        </w:numPr>
        <w:spacing w:before="120" w:after="120" w:line="240" w:lineRule="auto"/>
        <w:rPr>
          <w:rFonts w:asciiTheme="minorHAnsi" w:hAnsiTheme="minorHAnsi" w:cstheme="minorHAnsi"/>
          <w:sz w:val="22"/>
          <w:szCs w:val="22"/>
        </w:rPr>
      </w:pPr>
      <w:r w:rsidRPr="007B1BCC">
        <w:rPr>
          <w:rFonts w:asciiTheme="minorHAnsi" w:hAnsiTheme="minorHAnsi" w:cstheme="minorHAnsi"/>
          <w:sz w:val="22"/>
          <w:szCs w:val="22"/>
        </w:rPr>
        <w:t>Zamawiający nie dopuszcza możliwości składania ofert wariantowych.</w:t>
      </w:r>
    </w:p>
    <w:p w14:paraId="5DBB2005" w14:textId="77777777" w:rsidR="00153508" w:rsidRPr="007B1BCC" w:rsidRDefault="00153508" w:rsidP="00F53988">
      <w:pPr>
        <w:pStyle w:val="NumeracjaUrzdowa"/>
        <w:widowControl/>
        <w:numPr>
          <w:ilvl w:val="0"/>
          <w:numId w:val="109"/>
        </w:numPr>
        <w:spacing w:before="120" w:after="120" w:line="240" w:lineRule="auto"/>
        <w:rPr>
          <w:rFonts w:asciiTheme="minorHAnsi" w:hAnsiTheme="minorHAnsi" w:cstheme="minorHAnsi"/>
          <w:sz w:val="22"/>
          <w:szCs w:val="22"/>
        </w:rPr>
      </w:pPr>
      <w:r w:rsidRPr="007B1BCC">
        <w:rPr>
          <w:rFonts w:asciiTheme="minorHAnsi" w:hAnsiTheme="minorHAnsi" w:cstheme="minorHAnsi"/>
          <w:sz w:val="22"/>
          <w:szCs w:val="22"/>
        </w:rPr>
        <w:t>Zamawiający nie stosuje aukcji elektronicznej.</w:t>
      </w:r>
    </w:p>
    <w:p w14:paraId="6EC83C6A" w14:textId="77777777" w:rsidR="00153508" w:rsidRPr="007B1BCC" w:rsidRDefault="00153508" w:rsidP="00F53988">
      <w:pPr>
        <w:pStyle w:val="NumeracjaUrzdowa"/>
        <w:widowControl/>
        <w:numPr>
          <w:ilvl w:val="0"/>
          <w:numId w:val="109"/>
        </w:numPr>
        <w:spacing w:before="120" w:after="120" w:line="240" w:lineRule="auto"/>
        <w:rPr>
          <w:rFonts w:asciiTheme="minorHAnsi" w:hAnsiTheme="minorHAnsi" w:cstheme="minorHAnsi"/>
          <w:sz w:val="22"/>
          <w:szCs w:val="22"/>
        </w:rPr>
      </w:pPr>
      <w:r w:rsidRPr="007B1BCC">
        <w:rPr>
          <w:rFonts w:asciiTheme="minorHAnsi" w:hAnsiTheme="minorHAnsi" w:cstheme="minorHAnsi"/>
          <w:sz w:val="22"/>
          <w:szCs w:val="22"/>
        </w:rPr>
        <w:t>Zamawiający nie przewiduje rozliczenia w walucie obcej.</w:t>
      </w:r>
    </w:p>
    <w:p w14:paraId="12C2B2E9" w14:textId="77777777" w:rsidR="00153508" w:rsidRPr="007B1BCC" w:rsidRDefault="00153508" w:rsidP="00F53988">
      <w:pPr>
        <w:pStyle w:val="NumeracjaUrzdowa"/>
        <w:widowControl/>
        <w:numPr>
          <w:ilvl w:val="0"/>
          <w:numId w:val="109"/>
        </w:numPr>
        <w:spacing w:before="120" w:after="120" w:line="240" w:lineRule="auto"/>
        <w:rPr>
          <w:rFonts w:asciiTheme="minorHAnsi" w:hAnsiTheme="minorHAnsi" w:cstheme="minorHAnsi"/>
          <w:sz w:val="22"/>
          <w:szCs w:val="22"/>
        </w:rPr>
      </w:pPr>
      <w:r w:rsidRPr="007B1BCC">
        <w:rPr>
          <w:rFonts w:asciiTheme="minorHAnsi" w:hAnsiTheme="minorHAnsi" w:cstheme="minorHAnsi"/>
          <w:sz w:val="22"/>
          <w:szCs w:val="22"/>
        </w:rPr>
        <w:t>Zamawiający nie przewiduje udzielenia zaliczek na poczet wykonania zamówienia.</w:t>
      </w:r>
    </w:p>
    <w:p w14:paraId="5256469F" w14:textId="77777777" w:rsidR="00C55BB4" w:rsidRPr="007B1BCC" w:rsidRDefault="00153508" w:rsidP="00F53988">
      <w:pPr>
        <w:pStyle w:val="NumeracjaUrzdowa"/>
        <w:widowControl/>
        <w:numPr>
          <w:ilvl w:val="0"/>
          <w:numId w:val="109"/>
        </w:numPr>
        <w:spacing w:before="120" w:after="120" w:line="240" w:lineRule="auto"/>
        <w:rPr>
          <w:rFonts w:asciiTheme="minorHAnsi" w:hAnsiTheme="minorHAnsi" w:cstheme="minorHAnsi"/>
          <w:sz w:val="22"/>
          <w:szCs w:val="22"/>
        </w:rPr>
      </w:pPr>
      <w:r w:rsidRPr="007B1BCC">
        <w:rPr>
          <w:rFonts w:asciiTheme="minorHAnsi" w:hAnsiTheme="minorHAnsi" w:cstheme="minorHAnsi"/>
          <w:sz w:val="22"/>
          <w:szCs w:val="22"/>
        </w:rPr>
        <w:t>Zamawiający nie przewiduje zwrotu kosztów udziału w postępowaniu, poza przypadkami określonymi w Ustawie.</w:t>
      </w:r>
    </w:p>
    <w:p w14:paraId="52E02185" w14:textId="77777777" w:rsidR="00C55BB4" w:rsidRPr="007B1BCC" w:rsidRDefault="00153508" w:rsidP="00F53988">
      <w:pPr>
        <w:pStyle w:val="NumeracjaUrzdowa"/>
        <w:widowControl/>
        <w:numPr>
          <w:ilvl w:val="0"/>
          <w:numId w:val="109"/>
        </w:numPr>
        <w:spacing w:before="120" w:after="120" w:line="240" w:lineRule="auto"/>
        <w:rPr>
          <w:rFonts w:asciiTheme="minorHAnsi" w:hAnsiTheme="minorHAnsi" w:cstheme="minorHAnsi"/>
          <w:sz w:val="22"/>
          <w:szCs w:val="22"/>
        </w:rPr>
      </w:pPr>
      <w:r w:rsidRPr="007B1BCC">
        <w:rPr>
          <w:rFonts w:asciiTheme="minorHAnsi" w:hAnsiTheme="minorHAnsi" w:cstheme="minorHAnsi"/>
          <w:sz w:val="22"/>
          <w:szCs w:val="22"/>
        </w:rPr>
        <w:t>Rozliczenia pomiędzy Zamawiającym, a Wykonawcą będą prowadzone wyłącznie w złotych polskich.</w:t>
      </w:r>
    </w:p>
    <w:p w14:paraId="7B72CA66" w14:textId="77777777" w:rsidR="00C55BB4" w:rsidRPr="007B1BCC" w:rsidRDefault="00153508" w:rsidP="00F53988">
      <w:pPr>
        <w:pStyle w:val="NumeracjaUrzdowa"/>
        <w:widowControl/>
        <w:numPr>
          <w:ilvl w:val="0"/>
          <w:numId w:val="109"/>
        </w:numPr>
        <w:spacing w:before="120" w:after="120" w:line="240" w:lineRule="auto"/>
        <w:rPr>
          <w:rFonts w:asciiTheme="minorHAnsi" w:hAnsiTheme="minorHAnsi" w:cstheme="minorHAnsi"/>
          <w:sz w:val="22"/>
          <w:szCs w:val="22"/>
        </w:rPr>
      </w:pPr>
      <w:r w:rsidRPr="007B1BCC">
        <w:rPr>
          <w:rStyle w:val="text1"/>
          <w:rFonts w:asciiTheme="minorHAnsi" w:hAnsiTheme="minorHAnsi" w:cstheme="minorHAnsi"/>
          <w:sz w:val="22"/>
          <w:szCs w:val="22"/>
        </w:rPr>
        <w:t>Zamawiający nie wprowadza ograniczenia możliwość ubiegania się o zamówienie publiczne tylko dla Wykonawców, będących zakładami pracy chronionej lub dla innych Wykonawców, których działalność lub działalność ich wyodrębnionych organizacyjnie jednostek, które będą realizowały zamówienie obejmuje społeczną i zawodową integrację osób będących członkami grup marginalizowanych, w szczególności o których mowa w art. 22 ust. 2 Ustawy.</w:t>
      </w:r>
    </w:p>
    <w:p w14:paraId="7DCB9826" w14:textId="2FE3B567" w:rsidR="00C55BB4" w:rsidRPr="007B1BCC" w:rsidRDefault="00E83502" w:rsidP="00F53988">
      <w:pPr>
        <w:pStyle w:val="NumeracjaUrzdowa"/>
        <w:widowControl/>
        <w:numPr>
          <w:ilvl w:val="0"/>
          <w:numId w:val="109"/>
        </w:numPr>
        <w:spacing w:before="120" w:after="120" w:line="240" w:lineRule="auto"/>
        <w:rPr>
          <w:rFonts w:asciiTheme="minorHAnsi" w:hAnsiTheme="minorHAnsi" w:cstheme="minorHAnsi"/>
          <w:sz w:val="22"/>
          <w:szCs w:val="22"/>
        </w:rPr>
      </w:pPr>
      <w:r w:rsidRPr="007B1BCC">
        <w:rPr>
          <w:rFonts w:asciiTheme="minorHAnsi" w:hAnsiTheme="minorHAnsi" w:cstheme="minorHAnsi"/>
          <w:sz w:val="22"/>
          <w:szCs w:val="22"/>
        </w:rPr>
        <w:t xml:space="preserve">Zamawiający </w:t>
      </w:r>
      <w:r w:rsidR="00733FEC" w:rsidRPr="007B1BCC">
        <w:rPr>
          <w:rFonts w:asciiTheme="minorHAnsi" w:hAnsiTheme="minorHAnsi" w:cstheme="minorHAnsi"/>
          <w:sz w:val="22"/>
          <w:szCs w:val="22"/>
        </w:rPr>
        <w:t xml:space="preserve">nie </w:t>
      </w:r>
      <w:r w:rsidRPr="007B1BCC">
        <w:rPr>
          <w:rFonts w:asciiTheme="minorHAnsi" w:hAnsiTheme="minorHAnsi" w:cstheme="minorHAnsi"/>
          <w:sz w:val="22"/>
          <w:szCs w:val="22"/>
        </w:rPr>
        <w:t>stawia wymagania</w:t>
      </w:r>
      <w:r w:rsidR="00153508" w:rsidRPr="007B1BCC">
        <w:rPr>
          <w:rFonts w:asciiTheme="minorHAnsi" w:hAnsiTheme="minorHAnsi" w:cstheme="minorHAnsi"/>
          <w:sz w:val="22"/>
          <w:szCs w:val="22"/>
        </w:rPr>
        <w:t xml:space="preserve"> w trybie art. 29 ust</w:t>
      </w:r>
      <w:r w:rsidRPr="007B1BCC">
        <w:rPr>
          <w:rFonts w:asciiTheme="minorHAnsi" w:hAnsiTheme="minorHAnsi" w:cstheme="minorHAnsi"/>
          <w:sz w:val="22"/>
          <w:szCs w:val="22"/>
        </w:rPr>
        <w:t>.</w:t>
      </w:r>
      <w:r w:rsidR="00153508" w:rsidRPr="007B1BCC">
        <w:rPr>
          <w:rFonts w:asciiTheme="minorHAnsi" w:hAnsiTheme="minorHAnsi" w:cstheme="minorHAnsi"/>
          <w:sz w:val="22"/>
          <w:szCs w:val="22"/>
        </w:rPr>
        <w:t xml:space="preserve"> 4 Ustawy.</w:t>
      </w:r>
    </w:p>
    <w:p w14:paraId="0698D5A1" w14:textId="77777777" w:rsidR="00C55BB4" w:rsidRPr="007B1BCC" w:rsidRDefault="00153508" w:rsidP="00F53988">
      <w:pPr>
        <w:pStyle w:val="NumeracjaUrzdowa"/>
        <w:widowControl/>
        <w:numPr>
          <w:ilvl w:val="0"/>
          <w:numId w:val="109"/>
        </w:numPr>
        <w:spacing w:before="120" w:after="120" w:line="240" w:lineRule="auto"/>
        <w:rPr>
          <w:rFonts w:asciiTheme="minorHAnsi" w:hAnsiTheme="minorHAnsi" w:cstheme="minorHAnsi"/>
          <w:sz w:val="22"/>
          <w:szCs w:val="22"/>
        </w:rPr>
      </w:pPr>
      <w:r w:rsidRPr="007B1BCC">
        <w:rPr>
          <w:rFonts w:asciiTheme="minorHAnsi" w:hAnsiTheme="minorHAnsi" w:cstheme="minorHAnsi"/>
          <w:sz w:val="22"/>
          <w:szCs w:val="22"/>
        </w:rPr>
        <w:t>Zamawiający informuje, że nie zastrzega obowiązku osobistego wykonania przez Wykonawcę kluczowych części zamówienia</w:t>
      </w:r>
      <w:r w:rsidR="00C55BB4" w:rsidRPr="007B1BCC">
        <w:rPr>
          <w:rFonts w:asciiTheme="minorHAnsi" w:hAnsiTheme="minorHAnsi" w:cstheme="minorHAnsi"/>
          <w:sz w:val="22"/>
          <w:szCs w:val="22"/>
        </w:rPr>
        <w:t>.</w:t>
      </w:r>
    </w:p>
    <w:p w14:paraId="304843A7" w14:textId="77777777" w:rsidR="00C55BB4" w:rsidRPr="007B1BCC" w:rsidRDefault="00C55BB4" w:rsidP="00F53988">
      <w:pPr>
        <w:pStyle w:val="NumeracjaUrzdowa"/>
        <w:widowControl/>
        <w:numPr>
          <w:ilvl w:val="0"/>
          <w:numId w:val="109"/>
        </w:numPr>
        <w:spacing w:before="120" w:after="120" w:line="240" w:lineRule="auto"/>
        <w:rPr>
          <w:rFonts w:asciiTheme="minorHAnsi" w:hAnsiTheme="minorHAnsi" w:cstheme="minorHAnsi"/>
          <w:sz w:val="22"/>
          <w:szCs w:val="22"/>
        </w:rPr>
      </w:pPr>
      <w:r w:rsidRPr="007B1BCC">
        <w:rPr>
          <w:rFonts w:asciiTheme="minorHAnsi" w:hAnsiTheme="minorHAnsi" w:cstheme="minorHAnsi"/>
          <w:sz w:val="22"/>
          <w:szCs w:val="22"/>
        </w:rPr>
        <w:t xml:space="preserve">Zamawiający nie przewiduje udzielania zamówień, </w:t>
      </w:r>
      <w:r w:rsidRPr="007B1BCC">
        <w:rPr>
          <w:rFonts w:asciiTheme="minorHAnsi" w:eastAsia="Calibri" w:hAnsiTheme="minorHAnsi" w:cstheme="minorHAnsi"/>
          <w:bCs/>
          <w:sz w:val="22"/>
          <w:szCs w:val="22"/>
          <w:lang w:eastAsia="pl-PL"/>
        </w:rPr>
        <w:t>o których mowa w art. 67 ust. 1 pkt 6 i 7 lub art. 134 ust. 6 pkt 3</w:t>
      </w:r>
      <w:r w:rsidRPr="007B1BCC">
        <w:rPr>
          <w:rFonts w:asciiTheme="minorHAnsi" w:hAnsiTheme="minorHAnsi" w:cstheme="minorHAnsi"/>
          <w:sz w:val="22"/>
          <w:szCs w:val="22"/>
        </w:rPr>
        <w:t xml:space="preserve"> Ustawy.</w:t>
      </w:r>
    </w:p>
    <w:p w14:paraId="61FD446D" w14:textId="4D9ECD4C" w:rsidR="009A7C15" w:rsidRPr="007B1BCC" w:rsidRDefault="009A7C15" w:rsidP="00F53988">
      <w:pPr>
        <w:pStyle w:val="NumeracjaUrzdowa"/>
        <w:widowControl/>
        <w:numPr>
          <w:ilvl w:val="0"/>
          <w:numId w:val="109"/>
        </w:numPr>
        <w:spacing w:before="120" w:after="120" w:line="240" w:lineRule="auto"/>
        <w:rPr>
          <w:rFonts w:asciiTheme="minorHAnsi" w:hAnsiTheme="minorHAnsi" w:cstheme="minorHAnsi"/>
          <w:sz w:val="22"/>
          <w:szCs w:val="22"/>
        </w:rPr>
      </w:pPr>
      <w:r w:rsidRPr="007B1BCC">
        <w:rPr>
          <w:rFonts w:asciiTheme="minorHAnsi" w:hAnsiTheme="minorHAnsi" w:cstheme="minorHAnsi"/>
          <w:bCs/>
          <w:color w:val="000000"/>
          <w:sz w:val="22"/>
          <w:szCs w:val="22"/>
          <w:shd w:val="clear" w:color="auto" w:fill="FFFFFF"/>
        </w:rPr>
        <w:t>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p>
    <w:p w14:paraId="6E1BD1AC" w14:textId="77777777" w:rsidR="00C55BB4" w:rsidRPr="007B1BCC" w:rsidRDefault="00C55BB4" w:rsidP="00C77029">
      <w:pPr>
        <w:pStyle w:val="Akapitzlist"/>
        <w:numPr>
          <w:ilvl w:val="0"/>
          <w:numId w:val="11"/>
        </w:numPr>
        <w:spacing w:after="0"/>
        <w:rPr>
          <w:rFonts w:asciiTheme="minorHAnsi" w:hAnsiTheme="minorHAnsi" w:cstheme="minorHAnsi"/>
          <w:b/>
          <w:bCs/>
          <w:vanish/>
          <w:sz w:val="22"/>
          <w:szCs w:val="22"/>
        </w:rPr>
      </w:pPr>
    </w:p>
    <w:p w14:paraId="3C479B69" w14:textId="77777777" w:rsidR="00C55BB4" w:rsidRPr="007B1BCC" w:rsidRDefault="00C55BB4" w:rsidP="00C77029">
      <w:pPr>
        <w:pStyle w:val="Akapitzlist"/>
        <w:numPr>
          <w:ilvl w:val="0"/>
          <w:numId w:val="11"/>
        </w:numPr>
        <w:spacing w:after="0"/>
        <w:rPr>
          <w:rFonts w:asciiTheme="minorHAnsi" w:hAnsiTheme="minorHAnsi" w:cstheme="minorHAnsi"/>
          <w:b/>
          <w:bCs/>
          <w:vanish/>
          <w:sz w:val="22"/>
          <w:szCs w:val="22"/>
        </w:rPr>
      </w:pPr>
    </w:p>
    <w:p w14:paraId="2221E297" w14:textId="04D0740B" w:rsidR="00644F86" w:rsidRPr="007B1BCC" w:rsidRDefault="008316A8" w:rsidP="00F53988">
      <w:pPr>
        <w:pStyle w:val="Akapitzlist"/>
        <w:numPr>
          <w:ilvl w:val="0"/>
          <w:numId w:val="110"/>
        </w:numPr>
        <w:rPr>
          <w:rFonts w:asciiTheme="minorHAnsi" w:hAnsiTheme="minorHAnsi" w:cstheme="minorHAnsi"/>
          <w:b/>
          <w:sz w:val="22"/>
          <w:szCs w:val="22"/>
        </w:rPr>
      </w:pPr>
      <w:r w:rsidRPr="007B1BCC">
        <w:rPr>
          <w:rFonts w:asciiTheme="minorHAnsi" w:hAnsiTheme="minorHAnsi" w:cstheme="minorHAnsi"/>
          <w:b/>
          <w:sz w:val="22"/>
          <w:szCs w:val="22"/>
        </w:rPr>
        <w:t>OPIS PRZEDMIOTU ZAMÓWIENIA</w:t>
      </w:r>
    </w:p>
    <w:p w14:paraId="67392934" w14:textId="0E562BFA" w:rsidR="007C6A35" w:rsidRPr="007B1BCC" w:rsidRDefault="007C6A35" w:rsidP="004C0063">
      <w:pPr>
        <w:widowControl/>
        <w:numPr>
          <w:ilvl w:val="0"/>
          <w:numId w:val="146"/>
        </w:numPr>
        <w:autoSpaceDN/>
        <w:spacing w:after="240"/>
        <w:jc w:val="both"/>
        <w:textAlignment w:val="auto"/>
        <w:rPr>
          <w:rFonts w:asciiTheme="minorHAnsi" w:hAnsiTheme="minorHAnsi" w:cstheme="minorHAnsi"/>
          <w:b/>
          <w:sz w:val="22"/>
          <w:szCs w:val="22"/>
        </w:rPr>
      </w:pPr>
      <w:bookmarkStart w:id="2" w:name="_Hlk40037700"/>
      <w:r w:rsidRPr="007B1BCC">
        <w:rPr>
          <w:rFonts w:asciiTheme="minorHAnsi" w:hAnsiTheme="minorHAnsi" w:cstheme="minorHAnsi"/>
          <w:sz w:val="22"/>
          <w:szCs w:val="22"/>
        </w:rPr>
        <w:t>Przed</w:t>
      </w:r>
      <w:r w:rsidR="0095708F" w:rsidRPr="007B1BCC">
        <w:rPr>
          <w:rFonts w:asciiTheme="minorHAnsi" w:hAnsiTheme="minorHAnsi" w:cstheme="minorHAnsi"/>
          <w:sz w:val="22"/>
          <w:szCs w:val="22"/>
        </w:rPr>
        <w:t xml:space="preserve">miotem zamówienia jest realizacja </w:t>
      </w:r>
      <w:r w:rsidRPr="007B1BCC">
        <w:rPr>
          <w:rFonts w:asciiTheme="minorHAnsi" w:hAnsiTheme="minorHAnsi" w:cstheme="minorHAnsi"/>
          <w:sz w:val="22"/>
          <w:szCs w:val="22"/>
        </w:rPr>
        <w:t>dostawy pomocy dydaktycznych i terapeutycznych</w:t>
      </w:r>
      <w:r w:rsidRPr="007B1BCC">
        <w:rPr>
          <w:rFonts w:asciiTheme="minorHAnsi" w:hAnsiTheme="minorHAnsi" w:cstheme="minorHAnsi"/>
          <w:b/>
          <w:sz w:val="22"/>
          <w:szCs w:val="22"/>
        </w:rPr>
        <w:t xml:space="preserve"> </w:t>
      </w:r>
      <w:r w:rsidRPr="007B1BCC">
        <w:rPr>
          <w:rFonts w:asciiTheme="minorHAnsi" w:hAnsiTheme="minorHAnsi" w:cstheme="minorHAnsi"/>
          <w:b/>
          <w:sz w:val="22"/>
          <w:szCs w:val="22"/>
        </w:rPr>
        <w:br/>
      </w:r>
      <w:r w:rsidRPr="007B1BCC">
        <w:rPr>
          <w:rFonts w:asciiTheme="minorHAnsi" w:hAnsiTheme="minorHAnsi" w:cstheme="minorHAnsi"/>
          <w:sz w:val="22"/>
          <w:szCs w:val="22"/>
        </w:rPr>
        <w:t xml:space="preserve">w ramach projektu </w:t>
      </w:r>
      <w:proofErr w:type="spellStart"/>
      <w:r w:rsidRPr="007B1BCC">
        <w:rPr>
          <w:rFonts w:asciiTheme="minorHAnsi" w:hAnsiTheme="minorHAnsi" w:cstheme="minorHAnsi"/>
          <w:sz w:val="22"/>
          <w:szCs w:val="22"/>
        </w:rPr>
        <w:t>pn</w:t>
      </w:r>
      <w:proofErr w:type="spellEnd"/>
      <w:r w:rsidRPr="007B1BCC">
        <w:rPr>
          <w:rFonts w:asciiTheme="minorHAnsi" w:hAnsiTheme="minorHAnsi" w:cstheme="minorHAnsi"/>
          <w:sz w:val="22"/>
          <w:szCs w:val="22"/>
        </w:rPr>
        <w:t xml:space="preserve">: </w:t>
      </w:r>
      <w:r w:rsidR="004C0063">
        <w:rPr>
          <w:rFonts w:asciiTheme="minorHAnsi" w:hAnsiTheme="minorHAnsi" w:cstheme="minorHAnsi"/>
          <w:sz w:val="22"/>
          <w:szCs w:val="22"/>
        </w:rPr>
        <w:t>„</w:t>
      </w:r>
      <w:r w:rsidR="004C0063" w:rsidRPr="004C0063">
        <w:rPr>
          <w:rFonts w:asciiTheme="minorHAnsi" w:hAnsiTheme="minorHAnsi" w:cstheme="minorHAnsi"/>
          <w:sz w:val="22"/>
          <w:szCs w:val="22"/>
        </w:rPr>
        <w:t xml:space="preserve">Krok w przód – rozwój i terapia”, realizowanego w </w:t>
      </w:r>
      <w:r w:rsidR="004C0063">
        <w:rPr>
          <w:rFonts w:asciiTheme="minorHAnsi" w:hAnsiTheme="minorHAnsi" w:cstheme="minorHAnsi"/>
          <w:sz w:val="22"/>
          <w:szCs w:val="22"/>
        </w:rPr>
        <w:t xml:space="preserve">ramach działania XI.1.1 RPO WŁ </w:t>
      </w:r>
      <w:r w:rsidR="004C0063" w:rsidRPr="004C0063">
        <w:rPr>
          <w:rFonts w:asciiTheme="minorHAnsi" w:hAnsiTheme="minorHAnsi" w:cstheme="minorHAnsi"/>
          <w:sz w:val="22"/>
          <w:szCs w:val="22"/>
        </w:rPr>
        <w:t>współfinansowanego przez Unię Europejską z Europejskiego Funduszu Społecznego</w:t>
      </w:r>
      <w:r w:rsidRPr="007B1BCC">
        <w:rPr>
          <w:rFonts w:asciiTheme="minorHAnsi" w:hAnsiTheme="minorHAnsi" w:cstheme="minorHAnsi"/>
          <w:sz w:val="22"/>
          <w:szCs w:val="22"/>
        </w:rPr>
        <w:t>.</w:t>
      </w:r>
    </w:p>
    <w:bookmarkEnd w:id="2"/>
    <w:p w14:paraId="2C587FC0" w14:textId="0F0BCA7B" w:rsidR="00243D18" w:rsidRPr="007B1BCC" w:rsidRDefault="00456A52" w:rsidP="00431843">
      <w:pPr>
        <w:widowControl/>
        <w:numPr>
          <w:ilvl w:val="0"/>
          <w:numId w:val="146"/>
        </w:numPr>
        <w:autoSpaceDN/>
        <w:spacing w:after="240"/>
        <w:jc w:val="both"/>
        <w:textAlignment w:val="auto"/>
        <w:rPr>
          <w:rFonts w:asciiTheme="minorHAnsi" w:hAnsiTheme="minorHAnsi" w:cstheme="minorHAnsi"/>
          <w:b/>
          <w:sz w:val="22"/>
          <w:szCs w:val="22"/>
        </w:rPr>
      </w:pPr>
      <w:r w:rsidRPr="007B1BCC">
        <w:rPr>
          <w:rFonts w:asciiTheme="minorHAnsi" w:hAnsiTheme="minorHAnsi" w:cstheme="minorHAnsi"/>
          <w:sz w:val="22"/>
          <w:szCs w:val="22"/>
        </w:rPr>
        <w:t>Przedmiot z</w:t>
      </w:r>
      <w:r w:rsidR="00243D18" w:rsidRPr="007B1BCC">
        <w:rPr>
          <w:rFonts w:asciiTheme="minorHAnsi" w:hAnsiTheme="minorHAnsi" w:cstheme="minorHAnsi"/>
          <w:sz w:val="22"/>
          <w:szCs w:val="22"/>
        </w:rPr>
        <w:t>amówieni</w:t>
      </w:r>
      <w:r w:rsidR="00880B14" w:rsidRPr="007B1BCC">
        <w:rPr>
          <w:rFonts w:asciiTheme="minorHAnsi" w:hAnsiTheme="minorHAnsi" w:cstheme="minorHAnsi"/>
          <w:sz w:val="22"/>
          <w:szCs w:val="22"/>
        </w:rPr>
        <w:t xml:space="preserve">a został podzielony na </w:t>
      </w:r>
      <w:r w:rsidR="0054661D">
        <w:rPr>
          <w:rFonts w:asciiTheme="minorHAnsi" w:hAnsiTheme="minorHAnsi" w:cstheme="minorHAnsi"/>
          <w:sz w:val="22"/>
          <w:szCs w:val="22"/>
        </w:rPr>
        <w:t>3</w:t>
      </w:r>
      <w:r w:rsidR="00880B14" w:rsidRPr="007B1BCC">
        <w:rPr>
          <w:rFonts w:asciiTheme="minorHAnsi" w:hAnsiTheme="minorHAnsi" w:cstheme="minorHAnsi"/>
          <w:sz w:val="22"/>
          <w:szCs w:val="22"/>
        </w:rPr>
        <w:t xml:space="preserve"> części</w:t>
      </w:r>
      <w:r w:rsidR="00243D18" w:rsidRPr="007B1BCC">
        <w:rPr>
          <w:rFonts w:asciiTheme="minorHAnsi" w:hAnsiTheme="minorHAnsi" w:cstheme="minorHAnsi"/>
          <w:sz w:val="22"/>
          <w:szCs w:val="22"/>
        </w:rPr>
        <w:t xml:space="preserve"> w </w:t>
      </w:r>
      <w:r w:rsidR="0095708F" w:rsidRPr="007B1BCC">
        <w:rPr>
          <w:rFonts w:asciiTheme="minorHAnsi" w:hAnsiTheme="minorHAnsi" w:cstheme="minorHAnsi"/>
          <w:sz w:val="22"/>
          <w:szCs w:val="22"/>
        </w:rPr>
        <w:t>zależności od</w:t>
      </w:r>
      <w:r w:rsidR="00880B14" w:rsidRPr="007B1BCC">
        <w:rPr>
          <w:rFonts w:asciiTheme="minorHAnsi" w:hAnsiTheme="minorHAnsi" w:cstheme="minorHAnsi"/>
          <w:sz w:val="22"/>
          <w:szCs w:val="22"/>
        </w:rPr>
        <w:t xml:space="preserve"> rodzaju pomocy dydaktycznych. Oferta </w:t>
      </w:r>
      <w:r w:rsidR="00EA0794" w:rsidRPr="007B1BCC">
        <w:rPr>
          <w:rFonts w:asciiTheme="minorHAnsi" w:hAnsiTheme="minorHAnsi" w:cstheme="minorHAnsi"/>
          <w:sz w:val="22"/>
          <w:szCs w:val="22"/>
        </w:rPr>
        <w:t xml:space="preserve">Wykonawcy musi obejmować </w:t>
      </w:r>
      <w:r w:rsidR="001B4F91" w:rsidRPr="007B1BCC">
        <w:rPr>
          <w:rFonts w:asciiTheme="minorHAnsi" w:hAnsiTheme="minorHAnsi" w:cstheme="minorHAnsi"/>
          <w:sz w:val="22"/>
          <w:szCs w:val="22"/>
        </w:rPr>
        <w:t xml:space="preserve">minimum </w:t>
      </w:r>
      <w:r w:rsidR="00880B14" w:rsidRPr="007B1BCC">
        <w:rPr>
          <w:rFonts w:asciiTheme="minorHAnsi" w:hAnsiTheme="minorHAnsi" w:cstheme="minorHAnsi"/>
          <w:sz w:val="22"/>
          <w:szCs w:val="22"/>
        </w:rPr>
        <w:t xml:space="preserve">jedną </w:t>
      </w:r>
      <w:r w:rsidR="00EA0794" w:rsidRPr="007B1BCC">
        <w:rPr>
          <w:rFonts w:asciiTheme="minorHAnsi" w:hAnsiTheme="minorHAnsi" w:cstheme="minorHAnsi"/>
          <w:sz w:val="22"/>
          <w:szCs w:val="22"/>
        </w:rPr>
        <w:t>część</w:t>
      </w:r>
      <w:r w:rsidR="00243D18" w:rsidRPr="007B1BCC">
        <w:rPr>
          <w:rFonts w:asciiTheme="minorHAnsi" w:hAnsiTheme="minorHAnsi" w:cstheme="minorHAnsi"/>
          <w:sz w:val="22"/>
          <w:szCs w:val="22"/>
        </w:rPr>
        <w:t xml:space="preserve"> lub </w:t>
      </w:r>
      <w:proofErr w:type="gramStart"/>
      <w:r w:rsidR="00243D18" w:rsidRPr="007B1BCC">
        <w:rPr>
          <w:rFonts w:asciiTheme="minorHAnsi" w:hAnsiTheme="minorHAnsi" w:cstheme="minorHAnsi"/>
          <w:sz w:val="22"/>
          <w:szCs w:val="22"/>
        </w:rPr>
        <w:t xml:space="preserve">więcej, </w:t>
      </w:r>
      <w:r w:rsidR="001B4F91" w:rsidRPr="007B1BCC">
        <w:rPr>
          <w:rFonts w:asciiTheme="minorHAnsi" w:hAnsiTheme="minorHAnsi" w:cstheme="minorHAnsi"/>
          <w:sz w:val="22"/>
          <w:szCs w:val="22"/>
        </w:rPr>
        <w:t xml:space="preserve"> </w:t>
      </w:r>
      <w:r w:rsidR="00EA0794" w:rsidRPr="007B1BCC">
        <w:rPr>
          <w:rFonts w:asciiTheme="minorHAnsi" w:hAnsiTheme="minorHAnsi" w:cstheme="minorHAnsi"/>
          <w:sz w:val="22"/>
          <w:szCs w:val="22"/>
        </w:rPr>
        <w:t>maksyma</w:t>
      </w:r>
      <w:r w:rsidR="00880B14" w:rsidRPr="007B1BCC">
        <w:rPr>
          <w:rFonts w:asciiTheme="minorHAnsi" w:hAnsiTheme="minorHAnsi" w:cstheme="minorHAnsi"/>
          <w:sz w:val="22"/>
          <w:szCs w:val="22"/>
        </w:rPr>
        <w:t>lnie</w:t>
      </w:r>
      <w:proofErr w:type="gramEnd"/>
      <w:r w:rsidR="00880B14" w:rsidRPr="007B1BCC">
        <w:rPr>
          <w:rFonts w:asciiTheme="minorHAnsi" w:hAnsiTheme="minorHAnsi" w:cstheme="minorHAnsi"/>
          <w:sz w:val="22"/>
          <w:szCs w:val="22"/>
        </w:rPr>
        <w:t xml:space="preserve"> </w:t>
      </w:r>
      <w:r w:rsidR="0054661D">
        <w:rPr>
          <w:rFonts w:asciiTheme="minorHAnsi" w:hAnsiTheme="minorHAnsi" w:cstheme="minorHAnsi"/>
          <w:sz w:val="22"/>
          <w:szCs w:val="22"/>
        </w:rPr>
        <w:t>3</w:t>
      </w:r>
      <w:r w:rsidR="00880B14" w:rsidRPr="007B1BCC">
        <w:rPr>
          <w:rFonts w:asciiTheme="minorHAnsi" w:hAnsiTheme="minorHAnsi" w:cstheme="minorHAnsi"/>
          <w:sz w:val="22"/>
          <w:szCs w:val="22"/>
        </w:rPr>
        <w:t xml:space="preserve"> </w:t>
      </w:r>
      <w:r w:rsidR="00EA0794" w:rsidRPr="007B1BCC">
        <w:rPr>
          <w:rFonts w:asciiTheme="minorHAnsi" w:hAnsiTheme="minorHAnsi" w:cstheme="minorHAnsi"/>
          <w:sz w:val="22"/>
          <w:szCs w:val="22"/>
        </w:rPr>
        <w:t>części.</w:t>
      </w:r>
      <w:r w:rsidR="001B4F91" w:rsidRPr="007B1BCC">
        <w:rPr>
          <w:rFonts w:asciiTheme="minorHAnsi" w:hAnsiTheme="minorHAnsi" w:cstheme="minorHAnsi"/>
          <w:b/>
          <w:sz w:val="22"/>
          <w:szCs w:val="22"/>
        </w:rPr>
        <w:t xml:space="preserve">  </w:t>
      </w:r>
      <w:r w:rsidR="00EA0794" w:rsidRPr="007B1BCC">
        <w:rPr>
          <w:rFonts w:asciiTheme="minorHAnsi" w:hAnsiTheme="minorHAnsi" w:cstheme="minorHAnsi"/>
          <w:sz w:val="22"/>
          <w:szCs w:val="22"/>
        </w:rPr>
        <w:t>Zamawiający będzie oceniał ofertę w</w:t>
      </w:r>
      <w:r w:rsidR="00243D18" w:rsidRPr="007B1BCC">
        <w:rPr>
          <w:rFonts w:asciiTheme="minorHAnsi" w:hAnsiTheme="minorHAnsi" w:cstheme="minorHAnsi"/>
          <w:sz w:val="22"/>
          <w:szCs w:val="22"/>
        </w:rPr>
        <w:t>yko</w:t>
      </w:r>
      <w:r w:rsidR="00880B14" w:rsidRPr="007B1BCC">
        <w:rPr>
          <w:rFonts w:asciiTheme="minorHAnsi" w:hAnsiTheme="minorHAnsi" w:cstheme="minorHAnsi"/>
          <w:sz w:val="22"/>
          <w:szCs w:val="22"/>
        </w:rPr>
        <w:t xml:space="preserve">nawcy odrębnie w ramach każdej </w:t>
      </w:r>
      <w:r w:rsidR="0054661D" w:rsidRPr="007B1BCC">
        <w:rPr>
          <w:rFonts w:asciiTheme="minorHAnsi" w:hAnsiTheme="minorHAnsi" w:cstheme="minorHAnsi"/>
          <w:sz w:val="22"/>
          <w:szCs w:val="22"/>
        </w:rPr>
        <w:t>części, na którą</w:t>
      </w:r>
      <w:r w:rsidR="00880B14" w:rsidRPr="007B1BCC">
        <w:rPr>
          <w:rFonts w:asciiTheme="minorHAnsi" w:hAnsiTheme="minorHAnsi" w:cstheme="minorHAnsi"/>
          <w:sz w:val="22"/>
          <w:szCs w:val="22"/>
        </w:rPr>
        <w:t xml:space="preserve"> </w:t>
      </w:r>
      <w:r w:rsidR="00243D18" w:rsidRPr="007B1BCC">
        <w:rPr>
          <w:rFonts w:asciiTheme="minorHAnsi" w:hAnsiTheme="minorHAnsi" w:cstheme="minorHAnsi"/>
          <w:sz w:val="22"/>
          <w:szCs w:val="22"/>
        </w:rPr>
        <w:t>składa ofertę</w:t>
      </w:r>
      <w:r w:rsidR="007D1F15" w:rsidRPr="007B1BCC">
        <w:rPr>
          <w:rFonts w:asciiTheme="minorHAnsi" w:hAnsiTheme="minorHAnsi" w:cstheme="minorHAnsi"/>
          <w:sz w:val="22"/>
          <w:szCs w:val="22"/>
        </w:rPr>
        <w:t xml:space="preserve">. Ilekroć w dokumentacji zostanie użyte słowo części jest </w:t>
      </w:r>
      <w:r w:rsidR="00C00ADA" w:rsidRPr="007B1BCC">
        <w:rPr>
          <w:rFonts w:asciiTheme="minorHAnsi" w:hAnsiTheme="minorHAnsi" w:cstheme="minorHAnsi"/>
          <w:sz w:val="22"/>
          <w:szCs w:val="22"/>
        </w:rPr>
        <w:t xml:space="preserve">ono </w:t>
      </w:r>
      <w:r w:rsidR="007D1F15" w:rsidRPr="007B1BCC">
        <w:rPr>
          <w:rFonts w:asciiTheme="minorHAnsi" w:hAnsiTheme="minorHAnsi" w:cstheme="minorHAnsi"/>
          <w:sz w:val="22"/>
          <w:szCs w:val="22"/>
        </w:rPr>
        <w:t>tożsame ze słowem zadanie.</w:t>
      </w:r>
    </w:p>
    <w:p w14:paraId="62EBAB82" w14:textId="6F30F3D7" w:rsidR="007D1F15" w:rsidRPr="007B1BCC" w:rsidRDefault="00D20D57" w:rsidP="006F7126">
      <w:pPr>
        <w:pStyle w:val="Akapitzlist"/>
        <w:numPr>
          <w:ilvl w:val="0"/>
          <w:numId w:val="146"/>
        </w:numPr>
        <w:spacing w:line="240" w:lineRule="auto"/>
        <w:rPr>
          <w:rFonts w:asciiTheme="minorHAnsi" w:hAnsiTheme="minorHAnsi" w:cstheme="minorHAnsi"/>
          <w:sz w:val="22"/>
          <w:szCs w:val="22"/>
          <w:lang w:eastAsia="pl-PL"/>
        </w:rPr>
      </w:pPr>
      <w:r w:rsidRPr="007B1BCC">
        <w:rPr>
          <w:rFonts w:asciiTheme="minorHAnsi" w:hAnsiTheme="minorHAnsi" w:cstheme="minorHAnsi"/>
          <w:sz w:val="22"/>
          <w:szCs w:val="22"/>
          <w:lang w:eastAsia="pl-PL"/>
        </w:rPr>
        <w:t xml:space="preserve">Zamawiający zastrzega, że wszędzie tam, gdzie w treści opisu przedmiotu zamówienia, zostały wskazane znaki towarowe, patenty lub pochodzenie, źródła lub szczegółowe procesy, które charakteryzują produkty lub usługi dostarczane przez konkretnego wykonawcę dopuszcza on metody, materiały, urządzenia, systemy, technologie itp. równoważne do przedstawionych w opisie przedmiotu zamówienia. Dopuszcza się zastosowanie wszelkich równoważnych </w:t>
      </w:r>
      <w:r w:rsidRPr="007B1BCC">
        <w:rPr>
          <w:rFonts w:asciiTheme="minorHAnsi" w:hAnsiTheme="minorHAnsi" w:cstheme="minorHAnsi"/>
          <w:sz w:val="22"/>
          <w:szCs w:val="22"/>
          <w:lang w:eastAsia="pl-PL"/>
        </w:rPr>
        <w:lastRenderedPageBreak/>
        <w:t xml:space="preserve">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Wykonawca może przyjąć metody, materiały, urządzenia, systemy, technologie itp. innych marek i producentów, jednak o parametrach technicznych, jakościowych i właściwościach użytkowych oraz funkcjonalnych odpowiadających metodom, materiałom, urządzeniom, systemom, technologiom opisanym przez Zamawiającego. </w:t>
      </w:r>
    </w:p>
    <w:p w14:paraId="590148C5" w14:textId="44064DE7" w:rsidR="007C6A35" w:rsidRPr="007B1BCC" w:rsidRDefault="007C6A35" w:rsidP="00431843">
      <w:pPr>
        <w:widowControl/>
        <w:numPr>
          <w:ilvl w:val="0"/>
          <w:numId w:val="146"/>
        </w:numPr>
        <w:autoSpaceDN/>
        <w:spacing w:after="240"/>
        <w:jc w:val="both"/>
        <w:textAlignment w:val="auto"/>
        <w:rPr>
          <w:rFonts w:asciiTheme="minorHAnsi" w:hAnsiTheme="minorHAnsi" w:cstheme="minorHAnsi"/>
          <w:b/>
          <w:sz w:val="22"/>
          <w:szCs w:val="22"/>
        </w:rPr>
      </w:pPr>
      <w:r w:rsidRPr="007B1BCC">
        <w:rPr>
          <w:rFonts w:asciiTheme="minorHAnsi" w:eastAsia="Calibri" w:hAnsiTheme="minorHAnsi" w:cstheme="minorHAnsi"/>
          <w:sz w:val="22"/>
          <w:szCs w:val="22"/>
          <w:lang w:eastAsia="pl-PL"/>
        </w:rPr>
        <w:t>Materiały dydaktyczne, terapeutyczne stanowiące przedmiot zamówienia muszą być fabrycznie</w:t>
      </w:r>
      <w:r w:rsidRPr="007B1BCC">
        <w:rPr>
          <w:rFonts w:asciiTheme="minorHAnsi" w:hAnsiTheme="minorHAnsi" w:cstheme="minorHAnsi"/>
          <w:b/>
          <w:sz w:val="22"/>
          <w:szCs w:val="22"/>
        </w:rPr>
        <w:t xml:space="preserve"> </w:t>
      </w:r>
      <w:r w:rsidRPr="007B1BCC">
        <w:rPr>
          <w:rFonts w:asciiTheme="minorHAnsi" w:eastAsia="Calibri" w:hAnsiTheme="minorHAnsi" w:cstheme="minorHAnsi"/>
          <w:sz w:val="22"/>
          <w:szCs w:val="22"/>
          <w:lang w:eastAsia="pl-PL"/>
        </w:rPr>
        <w:t>nowe, wolne od wad oraz dopuszczone do stosowania w placówkach oświatowych.</w:t>
      </w:r>
    </w:p>
    <w:p w14:paraId="51AD1C78" w14:textId="19BEFE40" w:rsidR="007C6A35" w:rsidRPr="007B1BCC" w:rsidRDefault="007C6A35" w:rsidP="00431843">
      <w:pPr>
        <w:widowControl/>
        <w:numPr>
          <w:ilvl w:val="0"/>
          <w:numId w:val="146"/>
        </w:numPr>
        <w:autoSpaceDN/>
        <w:spacing w:after="240"/>
        <w:jc w:val="both"/>
        <w:textAlignment w:val="auto"/>
        <w:rPr>
          <w:rFonts w:asciiTheme="minorHAnsi" w:hAnsiTheme="minorHAnsi" w:cstheme="minorHAnsi"/>
          <w:b/>
          <w:sz w:val="22"/>
          <w:szCs w:val="22"/>
        </w:rPr>
      </w:pPr>
      <w:r w:rsidRPr="007B1BCC">
        <w:rPr>
          <w:rFonts w:asciiTheme="minorHAnsi" w:eastAsia="Calibri" w:hAnsiTheme="minorHAnsi" w:cstheme="minorHAnsi"/>
          <w:sz w:val="22"/>
          <w:szCs w:val="22"/>
          <w:lang w:eastAsia="pl-PL"/>
        </w:rPr>
        <w:t xml:space="preserve">Zamawiający wymaga, aby przedmiot zamówienia był dostarczony i wniesiony do </w:t>
      </w:r>
      <w:r w:rsidR="004C0063">
        <w:rPr>
          <w:rFonts w:asciiTheme="minorHAnsi" w:eastAsia="Calibri" w:hAnsiTheme="minorHAnsi" w:cstheme="minorHAnsi"/>
          <w:sz w:val="22"/>
          <w:szCs w:val="22"/>
          <w:lang w:eastAsia="pl-PL"/>
        </w:rPr>
        <w:t>jego siedziby.</w:t>
      </w:r>
    </w:p>
    <w:p w14:paraId="51B9F4A6" w14:textId="095D9FFB" w:rsidR="007C6A35" w:rsidRPr="007B1BCC" w:rsidRDefault="007C6A35" w:rsidP="00431843">
      <w:pPr>
        <w:widowControl/>
        <w:numPr>
          <w:ilvl w:val="0"/>
          <w:numId w:val="146"/>
        </w:numPr>
        <w:autoSpaceDN/>
        <w:spacing w:after="240"/>
        <w:jc w:val="both"/>
        <w:textAlignment w:val="auto"/>
        <w:rPr>
          <w:rFonts w:asciiTheme="minorHAnsi" w:hAnsiTheme="minorHAnsi" w:cstheme="minorHAnsi"/>
          <w:b/>
          <w:sz w:val="22"/>
          <w:szCs w:val="22"/>
        </w:rPr>
      </w:pPr>
      <w:r w:rsidRPr="007B1BCC">
        <w:rPr>
          <w:rFonts w:asciiTheme="minorHAnsi" w:eastAsia="Calibri" w:hAnsiTheme="minorHAnsi" w:cstheme="minorHAnsi"/>
          <w:sz w:val="22"/>
          <w:szCs w:val="22"/>
          <w:lang w:eastAsia="pl-PL"/>
        </w:rPr>
        <w:t>Transport i wniesienie na ryzyko i koszt Wykonawcy.</w:t>
      </w:r>
    </w:p>
    <w:p w14:paraId="6513AD4D" w14:textId="77569F0B" w:rsidR="007C6A35" w:rsidRPr="007B1BCC" w:rsidRDefault="007C6A35" w:rsidP="00431843">
      <w:pPr>
        <w:widowControl/>
        <w:numPr>
          <w:ilvl w:val="0"/>
          <w:numId w:val="146"/>
        </w:numPr>
        <w:autoSpaceDN/>
        <w:jc w:val="both"/>
        <w:textAlignment w:val="auto"/>
        <w:rPr>
          <w:rFonts w:asciiTheme="minorHAnsi" w:hAnsiTheme="minorHAnsi" w:cstheme="minorHAnsi"/>
          <w:sz w:val="22"/>
          <w:szCs w:val="22"/>
        </w:rPr>
      </w:pPr>
      <w:r w:rsidRPr="007B1BCC">
        <w:rPr>
          <w:rFonts w:asciiTheme="minorHAnsi" w:hAnsiTheme="minorHAnsi" w:cstheme="minorHAnsi"/>
          <w:sz w:val="22"/>
          <w:szCs w:val="22"/>
        </w:rPr>
        <w:t xml:space="preserve">W przypadku realizacji przedmiotu zamówienia Wykonawca oświadcza, że przedmiot umowy jest towarem zgodnym z opisem przedmiotu zamówienia, fabrycznie nowym </w:t>
      </w:r>
      <w:r w:rsidRPr="007B1BCC">
        <w:rPr>
          <w:rFonts w:asciiTheme="minorHAnsi" w:hAnsiTheme="minorHAnsi" w:cstheme="minorHAnsi"/>
          <w:sz w:val="22"/>
          <w:szCs w:val="22"/>
        </w:rPr>
        <w:br/>
        <w:t>i pełnowartościowym oraz, że nie jest obciążony prawami na rzecz osób trzecich.</w:t>
      </w:r>
    </w:p>
    <w:p w14:paraId="3EEC4D4C" w14:textId="77777777" w:rsidR="007C6A35" w:rsidRPr="007B1BCC" w:rsidRDefault="007C6A35" w:rsidP="007C6A35">
      <w:pPr>
        <w:ind w:left="360"/>
        <w:rPr>
          <w:rFonts w:asciiTheme="minorHAnsi" w:hAnsiTheme="minorHAnsi" w:cstheme="minorHAnsi"/>
          <w:sz w:val="22"/>
          <w:szCs w:val="22"/>
        </w:rPr>
      </w:pPr>
    </w:p>
    <w:p w14:paraId="0A5E2CC9" w14:textId="4D67BADC" w:rsidR="007C6A35" w:rsidRPr="007B1BCC" w:rsidRDefault="00A42F0C" w:rsidP="00431843">
      <w:pPr>
        <w:widowControl/>
        <w:numPr>
          <w:ilvl w:val="0"/>
          <w:numId w:val="146"/>
        </w:numPr>
        <w:autoSpaceDN/>
        <w:jc w:val="both"/>
        <w:textAlignment w:val="auto"/>
        <w:rPr>
          <w:rFonts w:asciiTheme="minorHAnsi" w:hAnsiTheme="minorHAnsi" w:cstheme="minorHAnsi"/>
          <w:sz w:val="22"/>
          <w:szCs w:val="22"/>
        </w:rPr>
      </w:pPr>
      <w:r>
        <w:rPr>
          <w:rFonts w:asciiTheme="minorHAnsi" w:hAnsiTheme="minorHAnsi" w:cstheme="minorHAnsi"/>
          <w:sz w:val="22"/>
          <w:szCs w:val="22"/>
        </w:rPr>
        <w:t xml:space="preserve">Z odbioru </w:t>
      </w:r>
      <w:r w:rsidR="007C6A35" w:rsidRPr="007B1BCC">
        <w:rPr>
          <w:rFonts w:asciiTheme="minorHAnsi" w:hAnsiTheme="minorHAnsi" w:cstheme="minorHAnsi"/>
          <w:sz w:val="22"/>
          <w:szCs w:val="22"/>
        </w:rPr>
        <w:t xml:space="preserve">zostanie </w:t>
      </w:r>
      <w:r w:rsidR="0054661D" w:rsidRPr="007B1BCC">
        <w:rPr>
          <w:rFonts w:asciiTheme="minorHAnsi" w:hAnsiTheme="minorHAnsi" w:cstheme="minorHAnsi"/>
          <w:sz w:val="22"/>
          <w:szCs w:val="22"/>
        </w:rPr>
        <w:t>sporządzony protokół</w:t>
      </w:r>
      <w:r w:rsidR="007C6A35" w:rsidRPr="007B1BCC">
        <w:rPr>
          <w:rFonts w:asciiTheme="minorHAnsi" w:hAnsiTheme="minorHAnsi" w:cstheme="minorHAnsi"/>
          <w:sz w:val="22"/>
          <w:szCs w:val="22"/>
        </w:rPr>
        <w:t xml:space="preserve"> odbioru.</w:t>
      </w:r>
    </w:p>
    <w:p w14:paraId="59E8DC22" w14:textId="77777777" w:rsidR="007C6A35" w:rsidRPr="007B1BCC" w:rsidRDefault="007C6A35" w:rsidP="00772E25">
      <w:pPr>
        <w:ind w:left="360"/>
        <w:rPr>
          <w:rFonts w:asciiTheme="minorHAnsi" w:hAnsiTheme="minorHAnsi" w:cstheme="minorHAnsi"/>
          <w:sz w:val="22"/>
          <w:szCs w:val="22"/>
        </w:rPr>
      </w:pPr>
    </w:p>
    <w:p w14:paraId="5551D845" w14:textId="0A7795AE" w:rsidR="007C6A35" w:rsidRPr="007B1BCC" w:rsidRDefault="00A42F0C" w:rsidP="00431843">
      <w:pPr>
        <w:widowControl/>
        <w:numPr>
          <w:ilvl w:val="0"/>
          <w:numId w:val="146"/>
        </w:numPr>
        <w:autoSpaceDN/>
        <w:jc w:val="both"/>
        <w:textAlignment w:val="auto"/>
        <w:rPr>
          <w:rFonts w:asciiTheme="minorHAnsi" w:hAnsiTheme="minorHAnsi" w:cstheme="minorHAnsi"/>
          <w:sz w:val="22"/>
          <w:szCs w:val="22"/>
        </w:rPr>
      </w:pPr>
      <w:r>
        <w:rPr>
          <w:rFonts w:asciiTheme="minorHAnsi" w:hAnsiTheme="minorHAnsi" w:cstheme="minorHAnsi"/>
          <w:sz w:val="22"/>
          <w:szCs w:val="22"/>
        </w:rPr>
        <w:t xml:space="preserve">W </w:t>
      </w:r>
      <w:r w:rsidR="007C6A35" w:rsidRPr="007B1BCC">
        <w:rPr>
          <w:rFonts w:asciiTheme="minorHAnsi" w:hAnsiTheme="minorHAnsi" w:cstheme="minorHAnsi"/>
          <w:sz w:val="22"/>
          <w:szCs w:val="22"/>
        </w:rPr>
        <w:t xml:space="preserve">przypadku stwierdzenia, że dostarczony przedmiot zamówienia jest niezgodny </w:t>
      </w:r>
      <w:r>
        <w:rPr>
          <w:rFonts w:asciiTheme="minorHAnsi" w:hAnsiTheme="minorHAnsi" w:cstheme="minorHAnsi"/>
          <w:sz w:val="22"/>
          <w:szCs w:val="22"/>
        </w:rPr>
        <w:br/>
      </w:r>
      <w:r w:rsidR="007C6A35" w:rsidRPr="007B1BCC">
        <w:rPr>
          <w:rFonts w:asciiTheme="minorHAnsi" w:hAnsiTheme="minorHAnsi" w:cstheme="minorHAnsi"/>
          <w:sz w:val="22"/>
          <w:szCs w:val="22"/>
        </w:rPr>
        <w:t>z deklarowaną specyfikacją lub jest niekompletny albo posiada ślady zewnętrznego uszkodzenia Zamawiający może odmówić odbioru części lub całości przedmiotu umowy, sporządzając protokół zawierający przyczyny odmowy odbioru.</w:t>
      </w:r>
    </w:p>
    <w:p w14:paraId="3BD3CC9B" w14:textId="77777777" w:rsidR="00B33C08" w:rsidRPr="007B1BCC" w:rsidRDefault="00B33C08" w:rsidP="00B33C08">
      <w:pPr>
        <w:widowControl/>
        <w:autoSpaceDN/>
        <w:ind w:left="720"/>
        <w:jc w:val="both"/>
        <w:textAlignment w:val="auto"/>
        <w:rPr>
          <w:rFonts w:asciiTheme="minorHAnsi" w:hAnsiTheme="minorHAnsi" w:cstheme="minorHAnsi"/>
          <w:sz w:val="22"/>
          <w:szCs w:val="22"/>
        </w:rPr>
      </w:pPr>
    </w:p>
    <w:p w14:paraId="76B4B57E" w14:textId="1740DADF" w:rsidR="00B33C08" w:rsidRPr="007B1BCC" w:rsidRDefault="00B33C08" w:rsidP="00431843">
      <w:pPr>
        <w:widowControl/>
        <w:numPr>
          <w:ilvl w:val="0"/>
          <w:numId w:val="146"/>
        </w:numPr>
        <w:autoSpaceDN/>
        <w:jc w:val="both"/>
        <w:textAlignment w:val="auto"/>
        <w:rPr>
          <w:rFonts w:asciiTheme="minorHAnsi" w:hAnsiTheme="minorHAnsi" w:cstheme="minorHAnsi"/>
          <w:sz w:val="22"/>
          <w:szCs w:val="22"/>
        </w:rPr>
      </w:pPr>
      <w:r w:rsidRPr="007B1BCC">
        <w:rPr>
          <w:rFonts w:asciiTheme="minorHAnsi" w:hAnsiTheme="minorHAnsi" w:cstheme="minorHAnsi"/>
          <w:sz w:val="22"/>
          <w:szCs w:val="22"/>
        </w:rPr>
        <w:t>Ilekroć w dokumentacji przetargowej, w tym specyfikacji istotnych warunków zamówienia, wskazano markę lub pochodzenie produktu, należy przyjąć, ze za każdą nazwą jest umieszczone słowo „lub równoważne” tzn., że wbudowane materiały itp. będą posiadały, charakteryzowały się wszystkimi parametrami nie gorszymi niż opisane w dokumentacji.</w:t>
      </w:r>
    </w:p>
    <w:p w14:paraId="3FE2B9B1" w14:textId="77777777" w:rsidR="007C6A35" w:rsidRPr="007B1BCC" w:rsidRDefault="007C6A35" w:rsidP="00772E25">
      <w:pPr>
        <w:ind w:left="360"/>
        <w:rPr>
          <w:rFonts w:asciiTheme="minorHAnsi" w:hAnsiTheme="minorHAnsi" w:cstheme="minorHAnsi"/>
          <w:sz w:val="22"/>
          <w:szCs w:val="22"/>
        </w:rPr>
      </w:pPr>
    </w:p>
    <w:p w14:paraId="77FA80FB" w14:textId="6B9A5EDA" w:rsidR="007C6A35" w:rsidRPr="007B1BCC" w:rsidRDefault="007C6A35" w:rsidP="00431843">
      <w:pPr>
        <w:widowControl/>
        <w:numPr>
          <w:ilvl w:val="0"/>
          <w:numId w:val="146"/>
        </w:numPr>
        <w:autoSpaceDN/>
        <w:jc w:val="both"/>
        <w:textAlignment w:val="auto"/>
        <w:rPr>
          <w:rFonts w:asciiTheme="minorHAnsi" w:hAnsiTheme="minorHAnsi" w:cstheme="minorHAnsi"/>
          <w:sz w:val="22"/>
          <w:szCs w:val="22"/>
        </w:rPr>
      </w:pPr>
      <w:r w:rsidRPr="007B1BCC">
        <w:rPr>
          <w:rFonts w:asciiTheme="minorHAnsi" w:hAnsiTheme="minorHAnsi" w:cstheme="minorHAnsi"/>
          <w:sz w:val="22"/>
          <w:szCs w:val="22"/>
        </w:rPr>
        <w:t xml:space="preserve">Zamawiający informuje, że w przypadku gdy przedmiot zamówienia odnosi się do norm, europejskich ocen technicznych, specyfikacji technicznych i systemów referencji technicznych, </w:t>
      </w:r>
      <w:r w:rsidRPr="007B1BCC">
        <w:rPr>
          <w:rFonts w:asciiTheme="minorHAnsi" w:hAnsiTheme="minorHAnsi" w:cstheme="minorHAnsi"/>
          <w:sz w:val="22"/>
          <w:szCs w:val="22"/>
        </w:rPr>
        <w:br/>
        <w:t xml:space="preserve">o których mowa w art. 30 ust 1 pkt 2 oraz ust 3 Ustawy, Zamawiający nie odrzuci oferty tylko dlatego, że dostawy będące </w:t>
      </w:r>
      <w:r w:rsidR="0054661D" w:rsidRPr="007B1BCC">
        <w:rPr>
          <w:rFonts w:asciiTheme="minorHAnsi" w:hAnsiTheme="minorHAnsi" w:cstheme="minorHAnsi"/>
          <w:sz w:val="22"/>
          <w:szCs w:val="22"/>
        </w:rPr>
        <w:t>przedmiotem oferty</w:t>
      </w:r>
      <w:r w:rsidRPr="007B1BCC">
        <w:rPr>
          <w:rFonts w:asciiTheme="minorHAnsi" w:hAnsiTheme="minorHAnsi" w:cstheme="minorHAnsi"/>
          <w:sz w:val="22"/>
          <w:szCs w:val="22"/>
        </w:rPr>
        <w:t xml:space="preserve"> nie są zgodne z normami, europejskimi ocenami technicznymi, specyfikacjami technicznymi i systemami referencji technicznych, do których się ona odnosi, jeżeli Wykonawca udowodni w ofercie, w szczególności za pomocą środków, o których mowa w art. 30b ust 1 Ustawy, że proponowane rozwiązania  </w:t>
      </w:r>
      <w:r w:rsidR="00D25C2C" w:rsidRPr="007B1BCC">
        <w:rPr>
          <w:rFonts w:asciiTheme="minorHAnsi" w:hAnsiTheme="minorHAnsi" w:cstheme="minorHAnsi"/>
          <w:sz w:val="22"/>
          <w:szCs w:val="22"/>
        </w:rPr>
        <w:br/>
      </w:r>
      <w:r w:rsidRPr="007B1BCC">
        <w:rPr>
          <w:rFonts w:asciiTheme="minorHAnsi" w:hAnsiTheme="minorHAnsi" w:cstheme="minorHAnsi"/>
          <w:sz w:val="22"/>
          <w:szCs w:val="22"/>
        </w:rPr>
        <w:t xml:space="preserve">w równoważnym  stopniu spełniają wymagania określone w opisie przedmiotu zamówienia. </w:t>
      </w:r>
    </w:p>
    <w:p w14:paraId="60331A89" w14:textId="77777777" w:rsidR="007C6A35" w:rsidRPr="007B1BCC" w:rsidRDefault="007C6A35" w:rsidP="00D261D1">
      <w:pPr>
        <w:rPr>
          <w:rFonts w:asciiTheme="minorHAnsi" w:hAnsiTheme="minorHAnsi" w:cstheme="minorHAnsi"/>
          <w:sz w:val="22"/>
          <w:szCs w:val="22"/>
        </w:rPr>
      </w:pPr>
    </w:p>
    <w:p w14:paraId="238DF5A1" w14:textId="24F7AFE3" w:rsidR="007C6A35" w:rsidRPr="007B1BCC" w:rsidRDefault="007C6A35" w:rsidP="00431843">
      <w:pPr>
        <w:widowControl/>
        <w:numPr>
          <w:ilvl w:val="0"/>
          <w:numId w:val="146"/>
        </w:numPr>
        <w:autoSpaceDN/>
        <w:jc w:val="both"/>
        <w:textAlignment w:val="auto"/>
        <w:rPr>
          <w:rFonts w:asciiTheme="minorHAnsi" w:hAnsiTheme="minorHAnsi" w:cstheme="minorHAnsi"/>
          <w:sz w:val="22"/>
          <w:szCs w:val="22"/>
        </w:rPr>
      </w:pPr>
      <w:r w:rsidRPr="007B1BCC">
        <w:rPr>
          <w:rFonts w:asciiTheme="minorHAnsi" w:hAnsiTheme="minorHAnsi" w:cstheme="minorHAnsi"/>
          <w:sz w:val="22"/>
          <w:szCs w:val="22"/>
        </w:rPr>
        <w:t xml:space="preserve">W przypadku, gdy opis przedmiotu zamówienia odnosi się do wymagań wydajnościowych </w:t>
      </w:r>
      <w:r w:rsidR="00C00ADA" w:rsidRPr="007B1BCC">
        <w:rPr>
          <w:rFonts w:asciiTheme="minorHAnsi" w:hAnsiTheme="minorHAnsi" w:cstheme="minorHAnsi"/>
          <w:sz w:val="22"/>
          <w:szCs w:val="22"/>
        </w:rPr>
        <w:t xml:space="preserve">lub </w:t>
      </w:r>
      <w:r w:rsidRPr="007B1BCC">
        <w:rPr>
          <w:rFonts w:asciiTheme="minorHAnsi" w:hAnsiTheme="minorHAnsi" w:cstheme="minorHAnsi"/>
          <w:sz w:val="22"/>
          <w:szCs w:val="22"/>
        </w:rPr>
        <w:t xml:space="preserve">funkcjonalnych, o których mowa w art. 30 ust 1 pkt 1 Ustawy, Zamawiający nie może odrzucić oferty zgodnej z: polską normą przenoszącą normę europejską, normami innych państw członkowskich Europejskiego Obszaru Gospodarczego przenoszący normy europejskie, z europejską aprobatą techniczną, ze wspólną specyfikacją techniczną, z normą </w:t>
      </w:r>
      <w:r w:rsidRPr="007B1BCC">
        <w:rPr>
          <w:rFonts w:asciiTheme="minorHAnsi" w:hAnsiTheme="minorHAnsi" w:cstheme="minorHAnsi"/>
          <w:sz w:val="22"/>
          <w:szCs w:val="22"/>
        </w:rPr>
        <w:lastRenderedPageBreak/>
        <w:t xml:space="preserve">międzynarodową lub systemem referencji technicznych ustanowionym przez europejski organ </w:t>
      </w:r>
      <w:r w:rsidR="0054661D">
        <w:rPr>
          <w:rFonts w:asciiTheme="minorHAnsi" w:hAnsiTheme="minorHAnsi" w:cstheme="minorHAnsi"/>
          <w:sz w:val="22"/>
          <w:szCs w:val="22"/>
        </w:rPr>
        <w:t>normalizacyjny</w:t>
      </w:r>
      <w:r w:rsidR="0054661D" w:rsidRPr="007B1BCC">
        <w:rPr>
          <w:rFonts w:asciiTheme="minorHAnsi" w:hAnsiTheme="minorHAnsi" w:cstheme="minorHAnsi"/>
          <w:sz w:val="22"/>
          <w:szCs w:val="22"/>
        </w:rPr>
        <w:t xml:space="preserve"> jeżeli</w:t>
      </w:r>
      <w:r w:rsidRPr="007B1BCC">
        <w:rPr>
          <w:rFonts w:asciiTheme="minorHAnsi" w:hAnsiTheme="minorHAnsi" w:cstheme="minorHAnsi"/>
          <w:sz w:val="22"/>
          <w:szCs w:val="22"/>
        </w:rPr>
        <w:t xml:space="preserve"> te normy, aprobaty specyfikacje i systemy referencji technicznych dotyczą wymagań wydajnościowych lub funkcjonalnych określonych przez Zamawiającego. W takim przypadku Wykonawca musi udowodnić, w szczególności za pomocą środków, o których mowa w art. 30 Ustawy, że dostawa spełnia wymagania wydajnościowe lub funkcjonalne określone przez Zamawiającego.</w:t>
      </w:r>
    </w:p>
    <w:p w14:paraId="1814DEA2" w14:textId="77777777" w:rsidR="007C6A35" w:rsidRPr="007B1BCC" w:rsidRDefault="007C6A35" w:rsidP="007C6A35">
      <w:pPr>
        <w:jc w:val="both"/>
        <w:rPr>
          <w:rFonts w:asciiTheme="minorHAnsi" w:hAnsiTheme="minorHAnsi" w:cstheme="minorHAnsi"/>
          <w:sz w:val="22"/>
          <w:szCs w:val="22"/>
        </w:rPr>
      </w:pPr>
    </w:p>
    <w:p w14:paraId="59FFC6BB" w14:textId="62659E86" w:rsidR="007C6A35" w:rsidRPr="007B1BCC" w:rsidRDefault="007C6A35" w:rsidP="00431843">
      <w:pPr>
        <w:widowControl/>
        <w:numPr>
          <w:ilvl w:val="0"/>
          <w:numId w:val="146"/>
        </w:numPr>
        <w:autoSpaceDN/>
        <w:jc w:val="both"/>
        <w:textAlignment w:val="auto"/>
        <w:rPr>
          <w:rFonts w:asciiTheme="minorHAnsi" w:hAnsiTheme="minorHAnsi" w:cstheme="minorHAnsi"/>
          <w:sz w:val="22"/>
          <w:szCs w:val="22"/>
        </w:rPr>
      </w:pPr>
      <w:r w:rsidRPr="007B1BCC">
        <w:rPr>
          <w:rFonts w:asciiTheme="minorHAnsi" w:hAnsiTheme="minorHAnsi" w:cstheme="minorHAnsi"/>
          <w:sz w:val="22"/>
          <w:szCs w:val="22"/>
        </w:rPr>
        <w:t xml:space="preserve">Podstawą do wystawienia faktury VAT za dostarczony przedmiot umowy jest podpisany przez </w:t>
      </w:r>
      <w:r w:rsidR="0054661D" w:rsidRPr="007B1BCC">
        <w:rPr>
          <w:rFonts w:asciiTheme="minorHAnsi" w:hAnsiTheme="minorHAnsi" w:cstheme="minorHAnsi"/>
          <w:sz w:val="22"/>
          <w:szCs w:val="22"/>
        </w:rPr>
        <w:t>strony protokół</w:t>
      </w:r>
      <w:r w:rsidRPr="007B1BCC">
        <w:rPr>
          <w:rFonts w:asciiTheme="minorHAnsi" w:hAnsiTheme="minorHAnsi" w:cstheme="minorHAnsi"/>
          <w:sz w:val="22"/>
          <w:szCs w:val="22"/>
        </w:rPr>
        <w:t xml:space="preserve"> k</w:t>
      </w:r>
      <w:r w:rsidR="00772E25" w:rsidRPr="007B1BCC">
        <w:rPr>
          <w:rFonts w:asciiTheme="minorHAnsi" w:hAnsiTheme="minorHAnsi" w:cstheme="minorHAnsi"/>
          <w:sz w:val="22"/>
          <w:szCs w:val="22"/>
        </w:rPr>
        <w:t>ońcowy</w:t>
      </w:r>
      <w:r w:rsidRPr="007B1BCC">
        <w:rPr>
          <w:rFonts w:asciiTheme="minorHAnsi" w:hAnsiTheme="minorHAnsi" w:cstheme="minorHAnsi"/>
          <w:sz w:val="22"/>
          <w:szCs w:val="22"/>
        </w:rPr>
        <w:t>.</w:t>
      </w:r>
      <w:r w:rsidR="00291D0D" w:rsidRPr="007B1BCC">
        <w:rPr>
          <w:rFonts w:asciiTheme="minorHAnsi" w:hAnsiTheme="minorHAnsi" w:cstheme="minorHAnsi"/>
          <w:sz w:val="22"/>
          <w:szCs w:val="22"/>
        </w:rPr>
        <w:t xml:space="preserve"> </w:t>
      </w:r>
      <w:r w:rsidRPr="007B1BCC">
        <w:rPr>
          <w:rFonts w:asciiTheme="minorHAnsi" w:eastAsia="Arial Narrow" w:hAnsiTheme="minorHAnsi" w:cstheme="minorHAnsi"/>
          <w:sz w:val="22"/>
          <w:szCs w:val="22"/>
        </w:rPr>
        <w:t>Wykonawca zobowiązuje się przekazać fakturę VAT nie wcześniej niż w dniu podpisania protokołu końcowego.</w:t>
      </w:r>
    </w:p>
    <w:p w14:paraId="4477D3B1" w14:textId="77777777" w:rsidR="007C6A35" w:rsidRPr="007B1BCC" w:rsidRDefault="007C6A35" w:rsidP="00772E25">
      <w:pPr>
        <w:ind w:left="360"/>
        <w:rPr>
          <w:rFonts w:asciiTheme="minorHAnsi" w:hAnsiTheme="minorHAnsi" w:cstheme="minorHAnsi"/>
          <w:sz w:val="22"/>
          <w:szCs w:val="22"/>
        </w:rPr>
      </w:pPr>
    </w:p>
    <w:p w14:paraId="65CD6DE4" w14:textId="54246654" w:rsidR="007D1F15" w:rsidRPr="007B1BCC" w:rsidRDefault="007C6A35" w:rsidP="00431843">
      <w:pPr>
        <w:widowControl/>
        <w:numPr>
          <w:ilvl w:val="0"/>
          <w:numId w:val="146"/>
        </w:numPr>
        <w:autoSpaceDN/>
        <w:jc w:val="both"/>
        <w:textAlignment w:val="auto"/>
        <w:rPr>
          <w:rFonts w:asciiTheme="minorHAnsi" w:hAnsiTheme="minorHAnsi" w:cstheme="minorHAnsi"/>
          <w:sz w:val="22"/>
          <w:szCs w:val="22"/>
        </w:rPr>
      </w:pPr>
      <w:r w:rsidRPr="007B1BCC">
        <w:rPr>
          <w:rFonts w:asciiTheme="minorHAnsi" w:hAnsiTheme="minorHAnsi" w:cstheme="minorHAnsi"/>
          <w:sz w:val="22"/>
          <w:szCs w:val="22"/>
        </w:rPr>
        <w:t>Przedmiot zamówienia został</w:t>
      </w:r>
      <w:r w:rsidR="0091447B" w:rsidRPr="007B1BCC">
        <w:rPr>
          <w:rFonts w:asciiTheme="minorHAnsi" w:hAnsiTheme="minorHAnsi" w:cstheme="minorHAnsi"/>
          <w:sz w:val="22"/>
          <w:szCs w:val="22"/>
        </w:rPr>
        <w:t xml:space="preserve"> </w:t>
      </w:r>
      <w:r w:rsidR="00291D0D" w:rsidRPr="007B1BCC">
        <w:rPr>
          <w:rFonts w:asciiTheme="minorHAnsi" w:hAnsiTheme="minorHAnsi" w:cstheme="minorHAnsi"/>
          <w:sz w:val="22"/>
          <w:szCs w:val="22"/>
        </w:rPr>
        <w:t>podzielon</w:t>
      </w:r>
      <w:r w:rsidR="0091447B" w:rsidRPr="007B1BCC">
        <w:rPr>
          <w:rFonts w:asciiTheme="minorHAnsi" w:hAnsiTheme="minorHAnsi" w:cstheme="minorHAnsi"/>
          <w:sz w:val="22"/>
          <w:szCs w:val="22"/>
        </w:rPr>
        <w:t>y</w:t>
      </w:r>
      <w:r w:rsidR="0095708F" w:rsidRPr="007B1BCC">
        <w:rPr>
          <w:rFonts w:asciiTheme="minorHAnsi" w:hAnsiTheme="minorHAnsi" w:cstheme="minorHAnsi"/>
          <w:sz w:val="22"/>
          <w:szCs w:val="22"/>
        </w:rPr>
        <w:t xml:space="preserve"> na części </w:t>
      </w:r>
      <w:r w:rsidR="003F09D1" w:rsidRPr="007B1BCC">
        <w:rPr>
          <w:rFonts w:asciiTheme="minorHAnsi" w:hAnsiTheme="minorHAnsi" w:cstheme="minorHAnsi"/>
          <w:sz w:val="22"/>
          <w:szCs w:val="22"/>
        </w:rPr>
        <w:t xml:space="preserve">w zależności </w:t>
      </w:r>
      <w:r w:rsidR="0095708F" w:rsidRPr="007B1BCC">
        <w:rPr>
          <w:rFonts w:asciiTheme="minorHAnsi" w:hAnsiTheme="minorHAnsi" w:cstheme="minorHAnsi"/>
          <w:sz w:val="22"/>
          <w:szCs w:val="22"/>
        </w:rPr>
        <w:t xml:space="preserve">od rodzaju pomocy dydaktycznych, </w:t>
      </w:r>
      <w:r w:rsidR="003F09D1" w:rsidRPr="007B1BCC">
        <w:rPr>
          <w:rFonts w:asciiTheme="minorHAnsi" w:hAnsiTheme="minorHAnsi" w:cstheme="minorHAnsi"/>
          <w:sz w:val="22"/>
          <w:szCs w:val="22"/>
        </w:rPr>
        <w:t>na które Wykonawcy będą składali oferty cenowe</w:t>
      </w:r>
      <w:r w:rsidR="0091447B" w:rsidRPr="007B1BCC">
        <w:rPr>
          <w:rFonts w:asciiTheme="minorHAnsi" w:hAnsiTheme="minorHAnsi" w:cstheme="minorHAnsi"/>
          <w:sz w:val="22"/>
          <w:szCs w:val="22"/>
        </w:rPr>
        <w:t>.</w:t>
      </w:r>
      <w:r w:rsidRPr="007B1BCC">
        <w:rPr>
          <w:rFonts w:asciiTheme="minorHAnsi" w:hAnsiTheme="minorHAnsi" w:cstheme="minorHAnsi"/>
          <w:sz w:val="22"/>
          <w:szCs w:val="22"/>
        </w:rPr>
        <w:t xml:space="preserve"> Szczegółowy opis każde</w:t>
      </w:r>
      <w:r w:rsidR="00F733CD" w:rsidRPr="007B1BCC">
        <w:rPr>
          <w:rFonts w:asciiTheme="minorHAnsi" w:hAnsiTheme="minorHAnsi" w:cstheme="minorHAnsi"/>
          <w:sz w:val="22"/>
          <w:szCs w:val="22"/>
        </w:rPr>
        <w:t>j części</w:t>
      </w:r>
      <w:r w:rsidRPr="007B1BCC">
        <w:rPr>
          <w:rFonts w:asciiTheme="minorHAnsi" w:hAnsiTheme="minorHAnsi" w:cstheme="minorHAnsi"/>
          <w:sz w:val="22"/>
          <w:szCs w:val="22"/>
        </w:rPr>
        <w:t xml:space="preserve"> zawiera </w:t>
      </w:r>
      <w:r w:rsidR="0054661D" w:rsidRPr="007B1BCC">
        <w:rPr>
          <w:rFonts w:asciiTheme="minorHAnsi" w:hAnsiTheme="minorHAnsi" w:cstheme="minorHAnsi"/>
          <w:sz w:val="22"/>
          <w:szCs w:val="22"/>
        </w:rPr>
        <w:t xml:space="preserve">załącznik </w:t>
      </w:r>
      <w:r w:rsidR="0054661D" w:rsidRPr="007B1BCC">
        <w:rPr>
          <w:rFonts w:asciiTheme="minorHAnsi" w:hAnsiTheme="minorHAnsi" w:cstheme="minorHAnsi"/>
          <w:b/>
          <w:sz w:val="22"/>
          <w:szCs w:val="22"/>
        </w:rPr>
        <w:t>do</w:t>
      </w:r>
      <w:r w:rsidRPr="007B1BCC">
        <w:rPr>
          <w:rFonts w:asciiTheme="minorHAnsi" w:hAnsiTheme="minorHAnsi" w:cstheme="minorHAnsi"/>
          <w:b/>
          <w:sz w:val="22"/>
          <w:szCs w:val="22"/>
        </w:rPr>
        <w:t xml:space="preserve"> SIWZ </w:t>
      </w:r>
      <w:r w:rsidR="00F733CD" w:rsidRPr="007B1BCC">
        <w:rPr>
          <w:rFonts w:asciiTheme="minorHAnsi" w:hAnsiTheme="minorHAnsi" w:cstheme="minorHAnsi"/>
          <w:b/>
          <w:sz w:val="22"/>
          <w:szCs w:val="22"/>
        </w:rPr>
        <w:t xml:space="preserve">numeracja zgodna z częścią zamówienia, która jest opisana </w:t>
      </w:r>
      <w:r w:rsidRPr="007B1BCC">
        <w:rPr>
          <w:rFonts w:asciiTheme="minorHAnsi" w:hAnsiTheme="minorHAnsi" w:cstheme="minorHAnsi"/>
          <w:b/>
          <w:sz w:val="22"/>
          <w:szCs w:val="22"/>
        </w:rPr>
        <w:t xml:space="preserve">w podziale </w:t>
      </w:r>
      <w:r w:rsidR="0091447B" w:rsidRPr="007B1BCC">
        <w:rPr>
          <w:rFonts w:asciiTheme="minorHAnsi" w:hAnsiTheme="minorHAnsi" w:cstheme="minorHAnsi"/>
          <w:b/>
          <w:sz w:val="22"/>
          <w:szCs w:val="22"/>
        </w:rPr>
        <w:t xml:space="preserve">na </w:t>
      </w:r>
      <w:r w:rsidR="00030DD4" w:rsidRPr="007B1BCC">
        <w:rPr>
          <w:rFonts w:asciiTheme="minorHAnsi" w:hAnsiTheme="minorHAnsi" w:cstheme="minorHAnsi"/>
          <w:b/>
          <w:sz w:val="22"/>
          <w:szCs w:val="22"/>
        </w:rPr>
        <w:t>części</w:t>
      </w:r>
      <w:r w:rsidR="007D1F15" w:rsidRPr="007B1BCC">
        <w:rPr>
          <w:rFonts w:asciiTheme="minorHAnsi" w:hAnsiTheme="minorHAnsi" w:cstheme="minorHAnsi"/>
          <w:b/>
          <w:sz w:val="22"/>
          <w:szCs w:val="22"/>
        </w:rPr>
        <w:t xml:space="preserve"> </w:t>
      </w:r>
      <w:r w:rsidR="00A42F0C">
        <w:rPr>
          <w:rFonts w:asciiTheme="minorHAnsi" w:hAnsiTheme="minorHAnsi" w:cstheme="minorHAnsi"/>
          <w:b/>
          <w:sz w:val="22"/>
          <w:szCs w:val="22"/>
        </w:rPr>
        <w:t>od nr 1 do nr</w:t>
      </w:r>
      <w:r w:rsidR="006F7126" w:rsidRPr="007B1BCC">
        <w:rPr>
          <w:rFonts w:asciiTheme="minorHAnsi" w:hAnsiTheme="minorHAnsi" w:cstheme="minorHAnsi"/>
          <w:b/>
          <w:sz w:val="22"/>
          <w:szCs w:val="22"/>
        </w:rPr>
        <w:t xml:space="preserve"> </w:t>
      </w:r>
      <w:r w:rsidR="0054661D">
        <w:rPr>
          <w:rFonts w:asciiTheme="minorHAnsi" w:hAnsiTheme="minorHAnsi" w:cstheme="minorHAnsi"/>
          <w:b/>
          <w:sz w:val="22"/>
          <w:szCs w:val="22"/>
        </w:rPr>
        <w:t>3</w:t>
      </w:r>
      <w:r w:rsidRPr="007B1BCC">
        <w:rPr>
          <w:rFonts w:asciiTheme="minorHAnsi" w:hAnsiTheme="minorHAnsi" w:cstheme="minorHAnsi"/>
          <w:b/>
          <w:sz w:val="22"/>
          <w:szCs w:val="22"/>
        </w:rPr>
        <w:t>;</w:t>
      </w:r>
      <w:bookmarkStart w:id="3" w:name="_Hlk40037410"/>
    </w:p>
    <w:bookmarkEnd w:id="3"/>
    <w:p w14:paraId="704F8B44" w14:textId="77777777" w:rsidR="0091447B" w:rsidRPr="007B1BCC" w:rsidRDefault="0091447B" w:rsidP="00A42F0C">
      <w:pPr>
        <w:rPr>
          <w:rFonts w:asciiTheme="minorHAnsi" w:hAnsiTheme="minorHAnsi" w:cstheme="minorHAnsi"/>
          <w:sz w:val="22"/>
          <w:szCs w:val="22"/>
        </w:rPr>
      </w:pPr>
    </w:p>
    <w:p w14:paraId="3A94ADCC" w14:textId="67AD285A" w:rsidR="00D25C2C" w:rsidRPr="007B1BCC" w:rsidRDefault="004C22D7" w:rsidP="003D26B0">
      <w:pPr>
        <w:widowControl/>
        <w:numPr>
          <w:ilvl w:val="0"/>
          <w:numId w:val="146"/>
        </w:numPr>
        <w:autoSpaceDN/>
        <w:jc w:val="both"/>
        <w:textAlignment w:val="auto"/>
        <w:rPr>
          <w:rFonts w:asciiTheme="minorHAnsi" w:hAnsiTheme="minorHAnsi" w:cstheme="minorHAnsi"/>
          <w:sz w:val="22"/>
          <w:szCs w:val="22"/>
        </w:rPr>
      </w:pPr>
      <w:r w:rsidRPr="007B1BCC">
        <w:rPr>
          <w:rFonts w:asciiTheme="minorHAnsi" w:hAnsiTheme="minorHAnsi" w:cstheme="minorHAnsi"/>
          <w:sz w:val="22"/>
          <w:szCs w:val="22"/>
        </w:rPr>
        <w:t>Przedmiot zamówienia obejmuje wspólny słownik z</w:t>
      </w:r>
      <w:r w:rsidR="004E082F" w:rsidRPr="007B1BCC">
        <w:rPr>
          <w:rFonts w:asciiTheme="minorHAnsi" w:hAnsiTheme="minorHAnsi" w:cstheme="minorHAnsi"/>
          <w:sz w:val="22"/>
          <w:szCs w:val="22"/>
        </w:rPr>
        <w:t>amówień</w:t>
      </w:r>
      <w:r w:rsidRPr="007B1BCC">
        <w:rPr>
          <w:rFonts w:asciiTheme="minorHAnsi" w:hAnsiTheme="minorHAnsi" w:cstheme="minorHAnsi"/>
          <w:sz w:val="22"/>
          <w:szCs w:val="22"/>
        </w:rPr>
        <w:t xml:space="preserve"> w szczególności</w:t>
      </w:r>
      <w:r w:rsidR="004E082F" w:rsidRPr="007B1BCC">
        <w:rPr>
          <w:rFonts w:asciiTheme="minorHAnsi" w:hAnsiTheme="minorHAnsi" w:cstheme="minorHAnsi"/>
          <w:sz w:val="22"/>
          <w:szCs w:val="22"/>
        </w:rPr>
        <w:t xml:space="preserve">: </w:t>
      </w:r>
      <w:r w:rsidR="004E082F" w:rsidRPr="007B1BCC">
        <w:rPr>
          <w:rFonts w:asciiTheme="minorHAnsi" w:hAnsiTheme="minorHAnsi" w:cstheme="minorHAnsi"/>
          <w:bCs/>
          <w:sz w:val="22"/>
          <w:szCs w:val="22"/>
        </w:rPr>
        <w:t>39162100-6 - pomoce dydaktyczne, 391622</w:t>
      </w:r>
      <w:r w:rsidR="00582FF4" w:rsidRPr="007B1BCC">
        <w:rPr>
          <w:rFonts w:asciiTheme="minorHAnsi" w:hAnsiTheme="minorHAnsi" w:cstheme="minorHAnsi"/>
          <w:bCs/>
          <w:sz w:val="22"/>
          <w:szCs w:val="22"/>
        </w:rPr>
        <w:t xml:space="preserve">00-7- </w:t>
      </w:r>
      <w:r w:rsidR="004E082F" w:rsidRPr="007B1BCC">
        <w:rPr>
          <w:rFonts w:asciiTheme="minorHAnsi" w:hAnsiTheme="minorHAnsi" w:cstheme="minorHAnsi"/>
          <w:bCs/>
          <w:sz w:val="22"/>
          <w:szCs w:val="22"/>
        </w:rPr>
        <w:t xml:space="preserve">pomoce i artykuły szkoleniowe, 37000000-8- </w:t>
      </w:r>
      <w:hyperlink r:id="rId8" w:tooltip="przetargi na Instrumenty muzyczne, artykuły sportowe, gry, zabawki, wyroby rzemieślnicze, materiały i akcesoria artystyczne - kod CPV 37000000-8" w:history="1">
        <w:r w:rsidR="004E082F" w:rsidRPr="007B1BCC">
          <w:rPr>
            <w:rFonts w:asciiTheme="minorHAnsi" w:hAnsiTheme="minorHAnsi" w:cstheme="minorHAnsi"/>
            <w:sz w:val="22"/>
            <w:szCs w:val="22"/>
            <w:shd w:val="clear" w:color="auto" w:fill="FFFFFF"/>
          </w:rPr>
          <w:t>instrumenty muzyczne, artykuły sportowe, gry, zabawki, wyroby rzemieślnicze, materiały i akcesoria artystyczne</w:t>
        </w:r>
      </w:hyperlink>
      <w:r w:rsidRPr="007B1BCC">
        <w:rPr>
          <w:rFonts w:asciiTheme="minorHAnsi" w:hAnsiTheme="minorHAnsi" w:cstheme="minorHAnsi"/>
          <w:sz w:val="22"/>
          <w:szCs w:val="22"/>
        </w:rPr>
        <w:t xml:space="preserve">, </w:t>
      </w:r>
      <w:r w:rsidR="00582FF4" w:rsidRPr="007B1BCC">
        <w:rPr>
          <w:rFonts w:asciiTheme="minorHAnsi" w:hAnsiTheme="minorHAnsi" w:cstheme="minorHAnsi"/>
          <w:sz w:val="22"/>
          <w:szCs w:val="22"/>
        </w:rPr>
        <w:t xml:space="preserve"> </w:t>
      </w:r>
      <w:r w:rsidR="00B81DA3" w:rsidRPr="00B81DA3">
        <w:rPr>
          <w:rFonts w:asciiTheme="minorHAnsi" w:hAnsiTheme="minorHAnsi" w:cstheme="minorHAnsi"/>
          <w:sz w:val="22"/>
          <w:szCs w:val="22"/>
        </w:rPr>
        <w:t>37520000-9</w:t>
      </w:r>
      <w:r w:rsidR="00582FF4" w:rsidRPr="007B1BCC">
        <w:rPr>
          <w:rFonts w:asciiTheme="minorHAnsi" w:hAnsiTheme="minorHAnsi" w:cstheme="minorHAnsi"/>
          <w:sz w:val="22"/>
          <w:szCs w:val="22"/>
        </w:rPr>
        <w:t xml:space="preserve"> </w:t>
      </w:r>
      <w:r w:rsidR="004E082F" w:rsidRPr="007B1BCC">
        <w:rPr>
          <w:rFonts w:asciiTheme="minorHAnsi" w:hAnsiTheme="minorHAnsi" w:cstheme="minorHAnsi"/>
          <w:sz w:val="22"/>
          <w:szCs w:val="22"/>
        </w:rPr>
        <w:t>- zabawki,</w:t>
      </w:r>
      <w:r w:rsidR="00582FF4" w:rsidRPr="007B1BCC">
        <w:rPr>
          <w:rFonts w:asciiTheme="minorHAnsi" w:hAnsiTheme="minorHAnsi" w:cstheme="minorHAnsi"/>
          <w:sz w:val="22"/>
          <w:szCs w:val="22"/>
        </w:rPr>
        <w:t xml:space="preserve"> 48190000-6 -</w:t>
      </w:r>
      <w:r w:rsidR="004E082F" w:rsidRPr="007B1BCC">
        <w:rPr>
          <w:rFonts w:asciiTheme="minorHAnsi" w:hAnsiTheme="minorHAnsi" w:cstheme="minorHAnsi"/>
          <w:sz w:val="22"/>
          <w:szCs w:val="22"/>
        </w:rPr>
        <w:t xml:space="preserve"> paki</w:t>
      </w:r>
      <w:r w:rsidR="00D25C2C" w:rsidRPr="007B1BCC">
        <w:rPr>
          <w:rFonts w:asciiTheme="minorHAnsi" w:hAnsiTheme="minorHAnsi" w:cstheme="minorHAnsi"/>
          <w:sz w:val="22"/>
          <w:szCs w:val="22"/>
        </w:rPr>
        <w:t xml:space="preserve">ety </w:t>
      </w:r>
      <w:r w:rsidR="00582FF4" w:rsidRPr="007B1BCC">
        <w:rPr>
          <w:rFonts w:asciiTheme="minorHAnsi" w:hAnsiTheme="minorHAnsi" w:cstheme="minorHAnsi"/>
          <w:sz w:val="22"/>
          <w:szCs w:val="22"/>
        </w:rPr>
        <w:t>oprogramowania edukacyjnego, 39162000-5- p</w:t>
      </w:r>
      <w:r w:rsidR="00D25C2C" w:rsidRPr="007B1BCC">
        <w:rPr>
          <w:rFonts w:asciiTheme="minorHAnsi" w:hAnsiTheme="minorHAnsi" w:cstheme="minorHAnsi"/>
          <w:sz w:val="22"/>
          <w:szCs w:val="22"/>
        </w:rPr>
        <w:t>omoce naukowe</w:t>
      </w:r>
      <w:r w:rsidR="00582FF4" w:rsidRPr="007B1BCC">
        <w:rPr>
          <w:rFonts w:asciiTheme="minorHAnsi" w:hAnsiTheme="minorHAnsi" w:cstheme="minorHAnsi"/>
          <w:sz w:val="22"/>
          <w:szCs w:val="22"/>
        </w:rPr>
        <w:t>, 39162110-9 - s</w:t>
      </w:r>
      <w:r w:rsidR="00B81DA3">
        <w:rPr>
          <w:rFonts w:asciiTheme="minorHAnsi" w:hAnsiTheme="minorHAnsi" w:cstheme="minorHAnsi"/>
          <w:sz w:val="22"/>
          <w:szCs w:val="22"/>
        </w:rPr>
        <w:t>przęt dydaktyczny</w:t>
      </w:r>
      <w:r w:rsidR="007B1BCC">
        <w:rPr>
          <w:rFonts w:asciiTheme="minorHAnsi" w:hAnsiTheme="minorHAnsi" w:cstheme="minorHAnsi"/>
          <w:sz w:val="22"/>
          <w:szCs w:val="22"/>
        </w:rPr>
        <w:t>, 37524100-8- gry edukacyjne</w:t>
      </w:r>
      <w:r w:rsidRPr="007B1BCC">
        <w:rPr>
          <w:rFonts w:asciiTheme="minorHAnsi" w:hAnsiTheme="minorHAnsi" w:cstheme="minorHAnsi"/>
          <w:sz w:val="22"/>
          <w:szCs w:val="22"/>
        </w:rPr>
        <w:t xml:space="preserve">, </w:t>
      </w:r>
      <w:r w:rsidR="00C01C38" w:rsidRPr="00C01C38">
        <w:rPr>
          <w:rFonts w:asciiTheme="minorHAnsi" w:hAnsiTheme="minorHAnsi" w:cstheme="minorHAnsi"/>
          <w:sz w:val="22"/>
          <w:szCs w:val="22"/>
        </w:rPr>
        <w:t>32342400-6</w:t>
      </w:r>
      <w:r w:rsidR="00C01C38">
        <w:rPr>
          <w:rFonts w:asciiTheme="minorHAnsi" w:hAnsiTheme="minorHAnsi" w:cstheme="minorHAnsi"/>
          <w:sz w:val="22"/>
          <w:szCs w:val="22"/>
        </w:rPr>
        <w:t xml:space="preserve"> </w:t>
      </w:r>
      <w:r w:rsidR="00C01C38" w:rsidRPr="00C01C38">
        <w:rPr>
          <w:rFonts w:asciiTheme="minorHAnsi" w:hAnsiTheme="minorHAnsi" w:cstheme="minorHAnsi"/>
          <w:sz w:val="22"/>
          <w:szCs w:val="22"/>
        </w:rPr>
        <w:t>Sprzęt nagłaśniający</w:t>
      </w:r>
      <w:r w:rsidR="00C01C38">
        <w:rPr>
          <w:rFonts w:asciiTheme="minorHAnsi" w:hAnsiTheme="minorHAnsi" w:cstheme="minorHAnsi"/>
          <w:sz w:val="22"/>
          <w:szCs w:val="22"/>
        </w:rPr>
        <w:t xml:space="preserve">, </w:t>
      </w:r>
      <w:r w:rsidR="00C01C38" w:rsidRPr="00C01C38">
        <w:rPr>
          <w:rFonts w:asciiTheme="minorHAnsi" w:hAnsiTheme="minorHAnsi" w:cstheme="minorHAnsi"/>
          <w:sz w:val="22"/>
          <w:szCs w:val="22"/>
        </w:rPr>
        <w:t>32340000-8</w:t>
      </w:r>
      <w:r w:rsidR="00C01C38">
        <w:rPr>
          <w:rFonts w:asciiTheme="minorHAnsi" w:hAnsiTheme="minorHAnsi" w:cstheme="minorHAnsi"/>
          <w:sz w:val="22"/>
          <w:szCs w:val="22"/>
        </w:rPr>
        <w:t xml:space="preserve"> </w:t>
      </w:r>
      <w:r w:rsidR="00C01C38" w:rsidRPr="00C01C38">
        <w:rPr>
          <w:rFonts w:asciiTheme="minorHAnsi" w:hAnsiTheme="minorHAnsi" w:cstheme="minorHAnsi"/>
          <w:sz w:val="22"/>
          <w:szCs w:val="22"/>
        </w:rPr>
        <w:t>Mikrofony i głośniki</w:t>
      </w:r>
      <w:r w:rsidR="00C01C38">
        <w:rPr>
          <w:rFonts w:asciiTheme="minorHAnsi" w:hAnsiTheme="minorHAnsi" w:cstheme="minorHAnsi"/>
          <w:sz w:val="22"/>
          <w:szCs w:val="22"/>
        </w:rPr>
        <w:t xml:space="preserve">, </w:t>
      </w:r>
      <w:r w:rsidR="003D26B0" w:rsidRPr="003D26B0">
        <w:rPr>
          <w:rFonts w:asciiTheme="minorHAnsi" w:hAnsiTheme="minorHAnsi" w:cstheme="minorHAnsi"/>
          <w:sz w:val="22"/>
          <w:szCs w:val="22"/>
        </w:rPr>
        <w:t>33693000-4</w:t>
      </w:r>
      <w:r w:rsidR="003D26B0">
        <w:rPr>
          <w:rFonts w:asciiTheme="minorHAnsi" w:hAnsiTheme="minorHAnsi" w:cstheme="minorHAnsi"/>
          <w:sz w:val="22"/>
          <w:szCs w:val="22"/>
        </w:rPr>
        <w:t xml:space="preserve"> </w:t>
      </w:r>
      <w:r w:rsidR="003D26B0" w:rsidRPr="003D26B0">
        <w:rPr>
          <w:rFonts w:asciiTheme="minorHAnsi" w:hAnsiTheme="minorHAnsi" w:cstheme="minorHAnsi"/>
          <w:sz w:val="22"/>
          <w:szCs w:val="22"/>
        </w:rPr>
        <w:t>Pozostałe produkty terapeutyczne</w:t>
      </w:r>
      <w:r w:rsidR="003D26B0">
        <w:rPr>
          <w:rFonts w:asciiTheme="minorHAnsi" w:hAnsiTheme="minorHAnsi" w:cstheme="minorHAnsi"/>
          <w:sz w:val="22"/>
          <w:szCs w:val="22"/>
        </w:rPr>
        <w:t xml:space="preserve"> </w:t>
      </w:r>
      <w:r w:rsidRPr="007B1BCC">
        <w:rPr>
          <w:rFonts w:asciiTheme="minorHAnsi" w:hAnsiTheme="minorHAnsi" w:cstheme="minorHAnsi"/>
          <w:sz w:val="22"/>
          <w:szCs w:val="22"/>
        </w:rPr>
        <w:t xml:space="preserve">został podzielony na </w:t>
      </w:r>
      <w:r w:rsidR="00B74D28">
        <w:rPr>
          <w:rFonts w:asciiTheme="minorHAnsi" w:hAnsiTheme="minorHAnsi" w:cstheme="minorHAnsi"/>
          <w:sz w:val="22"/>
          <w:szCs w:val="22"/>
        </w:rPr>
        <w:t>3</w:t>
      </w:r>
      <w:r w:rsidRPr="007B1BCC">
        <w:rPr>
          <w:rFonts w:asciiTheme="minorHAnsi" w:hAnsiTheme="minorHAnsi" w:cstheme="minorHAnsi"/>
          <w:sz w:val="22"/>
          <w:szCs w:val="22"/>
        </w:rPr>
        <w:t xml:space="preserve"> części:</w:t>
      </w:r>
    </w:p>
    <w:p w14:paraId="79C8931D" w14:textId="77777777" w:rsidR="003F09D1" w:rsidRPr="007B1BCC" w:rsidRDefault="003F09D1" w:rsidP="006E331A">
      <w:pPr>
        <w:widowControl/>
        <w:autoSpaceDN/>
        <w:jc w:val="both"/>
        <w:textAlignment w:val="auto"/>
        <w:rPr>
          <w:rFonts w:asciiTheme="minorHAnsi" w:hAnsiTheme="minorHAnsi" w:cstheme="minorHAnsi"/>
          <w:b/>
          <w:sz w:val="22"/>
          <w:szCs w:val="22"/>
        </w:rPr>
      </w:pPr>
    </w:p>
    <w:p w14:paraId="1337CB50" w14:textId="1F51A927" w:rsidR="00A42F0C" w:rsidRPr="00A42F0C" w:rsidRDefault="0054661D" w:rsidP="00A42F0C">
      <w:pPr>
        <w:pStyle w:val="NormalnyWeb"/>
        <w:tabs>
          <w:tab w:val="left" w:pos="0"/>
        </w:tabs>
        <w:spacing w:before="0" w:after="0" w:line="480" w:lineRule="auto"/>
        <w:ind w:right="289"/>
        <w:rPr>
          <w:rFonts w:asciiTheme="minorHAnsi" w:eastAsia="SimSun" w:hAnsiTheme="minorHAnsi" w:cstheme="minorHAnsi"/>
          <w:b/>
          <w:sz w:val="22"/>
          <w:szCs w:val="22"/>
        </w:rPr>
      </w:pPr>
      <w:r>
        <w:rPr>
          <w:rFonts w:asciiTheme="minorHAnsi" w:eastAsia="SimSun" w:hAnsiTheme="minorHAnsi" w:cstheme="minorHAnsi"/>
          <w:b/>
          <w:sz w:val="22"/>
          <w:szCs w:val="22"/>
        </w:rPr>
        <w:t>CZĘŚĆ 1</w:t>
      </w:r>
      <w:r w:rsidR="00A42F0C" w:rsidRPr="00A42F0C">
        <w:rPr>
          <w:rFonts w:asciiTheme="minorHAnsi" w:eastAsia="SimSun" w:hAnsiTheme="minorHAnsi" w:cstheme="minorHAnsi"/>
          <w:b/>
          <w:sz w:val="22"/>
          <w:szCs w:val="22"/>
        </w:rPr>
        <w:t>. POMOCE DYDAKTYCZNE DO ARTETERAPII.</w:t>
      </w:r>
    </w:p>
    <w:p w14:paraId="5E7F6E1D" w14:textId="2D40AF42" w:rsidR="00A42F0C" w:rsidRPr="00A42F0C" w:rsidRDefault="00A42F0C" w:rsidP="00A42F0C">
      <w:pPr>
        <w:pStyle w:val="NormalnyWeb"/>
        <w:tabs>
          <w:tab w:val="left" w:pos="0"/>
        </w:tabs>
        <w:spacing w:before="0" w:after="0" w:line="480" w:lineRule="auto"/>
        <w:ind w:right="289"/>
        <w:rPr>
          <w:rFonts w:asciiTheme="minorHAnsi" w:eastAsia="SimSun" w:hAnsiTheme="minorHAnsi" w:cstheme="minorHAnsi"/>
          <w:b/>
          <w:sz w:val="22"/>
          <w:szCs w:val="22"/>
        </w:rPr>
      </w:pPr>
      <w:r w:rsidRPr="00A42F0C">
        <w:rPr>
          <w:rFonts w:asciiTheme="minorHAnsi" w:eastAsia="SimSun" w:hAnsiTheme="minorHAnsi" w:cstheme="minorHAnsi"/>
          <w:b/>
          <w:sz w:val="22"/>
          <w:szCs w:val="22"/>
        </w:rPr>
        <w:t xml:space="preserve">CZĘŚĆ </w:t>
      </w:r>
      <w:r w:rsidR="0054661D">
        <w:rPr>
          <w:rFonts w:asciiTheme="minorHAnsi" w:eastAsia="SimSun" w:hAnsiTheme="minorHAnsi" w:cstheme="minorHAnsi"/>
          <w:b/>
          <w:sz w:val="22"/>
          <w:szCs w:val="22"/>
        </w:rPr>
        <w:t>2</w:t>
      </w:r>
      <w:r w:rsidRPr="00A42F0C">
        <w:rPr>
          <w:rFonts w:asciiTheme="minorHAnsi" w:eastAsia="SimSun" w:hAnsiTheme="minorHAnsi" w:cstheme="minorHAnsi"/>
          <w:b/>
          <w:sz w:val="22"/>
          <w:szCs w:val="22"/>
        </w:rPr>
        <w:t>. POMOCE DYDAKTYCZNE DO PLENEROWYCH ZAJĘĆ SENSOMOTORYCZNYCH.</w:t>
      </w:r>
    </w:p>
    <w:p w14:paraId="6974988A" w14:textId="25FDB7F9" w:rsidR="00A42F0C" w:rsidRPr="00A42F0C" w:rsidRDefault="00A42F0C" w:rsidP="00A42F0C">
      <w:pPr>
        <w:pStyle w:val="NormalnyWeb"/>
        <w:tabs>
          <w:tab w:val="left" w:pos="0"/>
        </w:tabs>
        <w:spacing w:before="0" w:after="0" w:line="480" w:lineRule="auto"/>
        <w:ind w:right="289"/>
        <w:rPr>
          <w:rFonts w:asciiTheme="minorHAnsi" w:eastAsia="SimSun" w:hAnsiTheme="minorHAnsi" w:cstheme="minorHAnsi"/>
          <w:b/>
          <w:sz w:val="22"/>
          <w:szCs w:val="22"/>
        </w:rPr>
      </w:pPr>
      <w:r w:rsidRPr="00A42F0C">
        <w:rPr>
          <w:rFonts w:asciiTheme="minorHAnsi" w:eastAsia="SimSun" w:hAnsiTheme="minorHAnsi" w:cstheme="minorHAnsi"/>
          <w:b/>
          <w:sz w:val="22"/>
          <w:szCs w:val="22"/>
        </w:rPr>
        <w:t xml:space="preserve">CZĘŚĆ </w:t>
      </w:r>
      <w:r w:rsidR="0054661D">
        <w:rPr>
          <w:rFonts w:asciiTheme="minorHAnsi" w:eastAsia="SimSun" w:hAnsiTheme="minorHAnsi" w:cstheme="minorHAnsi"/>
          <w:b/>
          <w:sz w:val="22"/>
          <w:szCs w:val="22"/>
        </w:rPr>
        <w:t>3</w:t>
      </w:r>
      <w:r w:rsidRPr="00A42F0C">
        <w:rPr>
          <w:rFonts w:asciiTheme="minorHAnsi" w:eastAsia="SimSun" w:hAnsiTheme="minorHAnsi" w:cstheme="minorHAnsi"/>
          <w:b/>
          <w:sz w:val="22"/>
          <w:szCs w:val="22"/>
        </w:rPr>
        <w:t xml:space="preserve">. POMOCE DYDAKTYCZNE DO </w:t>
      </w:r>
      <w:r w:rsidR="0054661D">
        <w:rPr>
          <w:rFonts w:asciiTheme="minorHAnsi" w:eastAsia="SimSun" w:hAnsiTheme="minorHAnsi" w:cstheme="minorHAnsi"/>
          <w:b/>
          <w:sz w:val="22"/>
          <w:szCs w:val="22"/>
        </w:rPr>
        <w:t xml:space="preserve">ZAJĘĆ </w:t>
      </w:r>
      <w:r w:rsidRPr="00A42F0C">
        <w:rPr>
          <w:rFonts w:asciiTheme="minorHAnsi" w:eastAsia="SimSun" w:hAnsiTheme="minorHAnsi" w:cstheme="minorHAnsi"/>
          <w:b/>
          <w:sz w:val="22"/>
          <w:szCs w:val="22"/>
        </w:rPr>
        <w:t>TEATRALNYCH.</w:t>
      </w:r>
    </w:p>
    <w:p w14:paraId="467E2C3F" w14:textId="109438DA" w:rsidR="007C6A35" w:rsidRPr="007B1BCC" w:rsidRDefault="00D55E8D" w:rsidP="00431843">
      <w:pPr>
        <w:widowControl/>
        <w:numPr>
          <w:ilvl w:val="0"/>
          <w:numId w:val="146"/>
        </w:numPr>
        <w:shd w:val="clear" w:color="auto" w:fill="FFFFFF"/>
        <w:suppressAutoHyphens w:val="0"/>
        <w:autoSpaceDN/>
        <w:spacing w:after="240"/>
        <w:ind w:left="709" w:hanging="426"/>
        <w:jc w:val="both"/>
        <w:textAlignment w:val="auto"/>
        <w:rPr>
          <w:rFonts w:asciiTheme="minorHAnsi" w:hAnsiTheme="minorHAnsi" w:cstheme="minorHAnsi"/>
          <w:sz w:val="22"/>
          <w:szCs w:val="22"/>
        </w:rPr>
      </w:pPr>
      <w:r w:rsidRPr="007B1BCC">
        <w:rPr>
          <w:rFonts w:asciiTheme="minorHAnsi" w:hAnsiTheme="minorHAnsi" w:cstheme="minorHAnsi"/>
          <w:sz w:val="22"/>
          <w:szCs w:val="22"/>
        </w:rPr>
        <w:t xml:space="preserve">Na każdą </w:t>
      </w:r>
      <w:r w:rsidR="0054661D" w:rsidRPr="007B1BCC">
        <w:rPr>
          <w:rFonts w:asciiTheme="minorHAnsi" w:hAnsiTheme="minorHAnsi" w:cstheme="minorHAnsi"/>
          <w:sz w:val="22"/>
          <w:szCs w:val="22"/>
        </w:rPr>
        <w:t>część, na którą</w:t>
      </w:r>
      <w:r w:rsidRPr="007B1BCC">
        <w:rPr>
          <w:rFonts w:asciiTheme="minorHAnsi" w:hAnsiTheme="minorHAnsi" w:cstheme="minorHAnsi"/>
          <w:sz w:val="22"/>
          <w:szCs w:val="22"/>
        </w:rPr>
        <w:t xml:space="preserve"> Wykonawca składa ofertę zobowiązany </w:t>
      </w:r>
      <w:r w:rsidR="00C87EC6" w:rsidRPr="007B1BCC">
        <w:rPr>
          <w:rFonts w:asciiTheme="minorHAnsi" w:hAnsiTheme="minorHAnsi" w:cstheme="minorHAnsi"/>
          <w:sz w:val="22"/>
          <w:szCs w:val="22"/>
        </w:rPr>
        <w:t xml:space="preserve">jest zaoferować cały asortyment, na wszystkie pozycje jakie obejmuje </w:t>
      </w:r>
      <w:r w:rsidR="00950AD8" w:rsidRPr="007B1BCC">
        <w:rPr>
          <w:rFonts w:asciiTheme="minorHAnsi" w:hAnsiTheme="minorHAnsi" w:cstheme="minorHAnsi"/>
          <w:sz w:val="22"/>
          <w:szCs w:val="22"/>
        </w:rPr>
        <w:t xml:space="preserve">dana część, </w:t>
      </w:r>
      <w:r w:rsidR="00C87EC6" w:rsidRPr="007B1BCC">
        <w:rPr>
          <w:rFonts w:asciiTheme="minorHAnsi" w:hAnsiTheme="minorHAnsi" w:cstheme="minorHAnsi"/>
          <w:sz w:val="22"/>
          <w:szCs w:val="22"/>
        </w:rPr>
        <w:t xml:space="preserve">zgodnie </w:t>
      </w:r>
      <w:r w:rsidR="007C6A35" w:rsidRPr="007B1BCC">
        <w:rPr>
          <w:rFonts w:asciiTheme="minorHAnsi" w:hAnsiTheme="minorHAnsi" w:cstheme="minorHAnsi"/>
          <w:sz w:val="22"/>
          <w:szCs w:val="22"/>
        </w:rPr>
        <w:t>z</w:t>
      </w:r>
      <w:r w:rsidR="007D1F15" w:rsidRPr="007B1BCC">
        <w:rPr>
          <w:rFonts w:asciiTheme="minorHAnsi" w:hAnsiTheme="minorHAnsi" w:cstheme="minorHAnsi"/>
          <w:sz w:val="22"/>
          <w:szCs w:val="22"/>
        </w:rPr>
        <w:t xml:space="preserve"> </w:t>
      </w:r>
      <w:r w:rsidR="00950AD8" w:rsidRPr="007B1BCC">
        <w:rPr>
          <w:rFonts w:asciiTheme="minorHAnsi" w:hAnsiTheme="minorHAnsi" w:cstheme="minorHAnsi"/>
          <w:sz w:val="22"/>
          <w:szCs w:val="22"/>
        </w:rPr>
        <w:t xml:space="preserve">opisem przedmiotu zamówienia dla każdej z części od nr 1 do nr </w:t>
      </w:r>
      <w:r w:rsidR="0054661D">
        <w:rPr>
          <w:rFonts w:asciiTheme="minorHAnsi" w:hAnsiTheme="minorHAnsi" w:cstheme="minorHAnsi"/>
          <w:sz w:val="22"/>
          <w:szCs w:val="22"/>
        </w:rPr>
        <w:t>3</w:t>
      </w:r>
      <w:r w:rsidR="007C6A35" w:rsidRPr="007B1BCC">
        <w:rPr>
          <w:rFonts w:asciiTheme="minorHAnsi" w:hAnsiTheme="minorHAnsi" w:cstheme="minorHAnsi"/>
          <w:sz w:val="22"/>
          <w:szCs w:val="22"/>
        </w:rPr>
        <w:t xml:space="preserve">. Zamawiający nie wyraża zgody na składanie oferty niekompletnej </w:t>
      </w:r>
      <w:r w:rsidRPr="007B1BCC">
        <w:rPr>
          <w:rFonts w:asciiTheme="minorHAnsi" w:hAnsiTheme="minorHAnsi" w:cstheme="minorHAnsi"/>
          <w:sz w:val="22"/>
          <w:szCs w:val="22"/>
        </w:rPr>
        <w:t xml:space="preserve">na </w:t>
      </w:r>
      <w:r w:rsidR="005C0B3E" w:rsidRPr="007B1BCC">
        <w:rPr>
          <w:rFonts w:asciiTheme="minorHAnsi" w:hAnsiTheme="minorHAnsi" w:cstheme="minorHAnsi"/>
          <w:sz w:val="22"/>
          <w:szCs w:val="22"/>
        </w:rPr>
        <w:t xml:space="preserve">opisaną </w:t>
      </w:r>
      <w:r w:rsidRPr="007B1BCC">
        <w:rPr>
          <w:rFonts w:asciiTheme="minorHAnsi" w:hAnsiTheme="minorHAnsi" w:cstheme="minorHAnsi"/>
          <w:sz w:val="22"/>
          <w:szCs w:val="22"/>
        </w:rPr>
        <w:t>częś</w:t>
      </w:r>
      <w:r w:rsidR="005C0B3E" w:rsidRPr="007B1BCC">
        <w:rPr>
          <w:rFonts w:asciiTheme="minorHAnsi" w:hAnsiTheme="minorHAnsi" w:cstheme="minorHAnsi"/>
          <w:sz w:val="22"/>
          <w:szCs w:val="22"/>
        </w:rPr>
        <w:t xml:space="preserve">ć </w:t>
      </w:r>
      <w:r w:rsidR="00C87EC6" w:rsidRPr="007B1BCC">
        <w:rPr>
          <w:rFonts w:asciiTheme="minorHAnsi" w:hAnsiTheme="minorHAnsi" w:cstheme="minorHAnsi"/>
          <w:sz w:val="22"/>
          <w:szCs w:val="22"/>
        </w:rPr>
        <w:t xml:space="preserve">w innym przypadku </w:t>
      </w:r>
      <w:r w:rsidR="007C6A35" w:rsidRPr="007B1BCC">
        <w:rPr>
          <w:rFonts w:asciiTheme="minorHAnsi" w:hAnsiTheme="minorHAnsi" w:cstheme="minorHAnsi"/>
          <w:sz w:val="22"/>
          <w:szCs w:val="22"/>
        </w:rPr>
        <w:t xml:space="preserve">oferta zostanie uznana jako niezgodna z treścią SIWZ. </w:t>
      </w:r>
    </w:p>
    <w:p w14:paraId="5937EF49" w14:textId="77777777" w:rsidR="00644F86" w:rsidRPr="007B1BCC" w:rsidRDefault="008316A8" w:rsidP="00F53988">
      <w:pPr>
        <w:pStyle w:val="NumeracjaUrzdowa"/>
        <w:numPr>
          <w:ilvl w:val="0"/>
          <w:numId w:val="112"/>
        </w:numPr>
        <w:spacing w:before="114" w:after="114" w:line="240" w:lineRule="auto"/>
        <w:ind w:right="-2"/>
        <w:textAlignment w:val="auto"/>
        <w:rPr>
          <w:rFonts w:asciiTheme="minorHAnsi" w:hAnsiTheme="minorHAnsi" w:cstheme="minorHAnsi"/>
          <w:color w:val="FF0000"/>
          <w:sz w:val="22"/>
          <w:szCs w:val="22"/>
        </w:rPr>
      </w:pPr>
      <w:r w:rsidRPr="007B1BCC">
        <w:rPr>
          <w:rFonts w:asciiTheme="minorHAnsi" w:hAnsiTheme="minorHAnsi" w:cstheme="minorHAnsi"/>
          <w:b/>
          <w:sz w:val="22"/>
          <w:szCs w:val="22"/>
        </w:rPr>
        <w:t>TERMIN WYKONANIA ZAMÓWIENIA</w:t>
      </w:r>
    </w:p>
    <w:p w14:paraId="51E3AA3F" w14:textId="77777777" w:rsidR="000A59F9" w:rsidRPr="007B1BCC" w:rsidRDefault="00D2781F" w:rsidP="00F53988">
      <w:pPr>
        <w:pStyle w:val="Akapitzlist"/>
        <w:numPr>
          <w:ilvl w:val="0"/>
          <w:numId w:val="99"/>
        </w:numPr>
        <w:spacing w:after="240" w:line="240" w:lineRule="auto"/>
        <w:rPr>
          <w:rFonts w:asciiTheme="minorHAnsi" w:hAnsiTheme="minorHAnsi" w:cstheme="minorHAnsi"/>
          <w:sz w:val="22"/>
          <w:szCs w:val="22"/>
        </w:rPr>
      </w:pPr>
      <w:r w:rsidRPr="007B1BCC">
        <w:rPr>
          <w:rFonts w:asciiTheme="minorHAnsi" w:hAnsiTheme="minorHAnsi" w:cstheme="minorHAnsi"/>
          <w:sz w:val="22"/>
          <w:szCs w:val="22"/>
        </w:rPr>
        <w:t>Ustala się następujące terminy realizacji przedmiotu zamówienia:</w:t>
      </w:r>
    </w:p>
    <w:p w14:paraId="391618C0" w14:textId="4F23373C" w:rsidR="00BD395D" w:rsidRPr="007B1BCC" w:rsidRDefault="00BD395D" w:rsidP="00BD395D">
      <w:pPr>
        <w:pStyle w:val="Akapitzlist"/>
        <w:widowControl/>
        <w:numPr>
          <w:ilvl w:val="0"/>
          <w:numId w:val="147"/>
        </w:numPr>
        <w:tabs>
          <w:tab w:val="left" w:pos="0"/>
        </w:tabs>
        <w:autoSpaceDN/>
        <w:spacing w:after="240" w:line="240" w:lineRule="auto"/>
        <w:textAlignment w:val="auto"/>
        <w:rPr>
          <w:rFonts w:asciiTheme="minorHAnsi" w:hAnsiTheme="minorHAnsi" w:cstheme="minorHAnsi"/>
          <w:sz w:val="22"/>
          <w:szCs w:val="22"/>
        </w:rPr>
      </w:pPr>
      <w:r w:rsidRPr="007B1BCC">
        <w:rPr>
          <w:rFonts w:asciiTheme="minorHAnsi" w:hAnsiTheme="minorHAnsi" w:cstheme="minorHAnsi"/>
          <w:sz w:val="22"/>
          <w:szCs w:val="22"/>
        </w:rPr>
        <w:t>termin rozpoczęcia: od dnia podpisania umowy;</w:t>
      </w:r>
    </w:p>
    <w:p w14:paraId="1FC03F51" w14:textId="278A683D" w:rsidR="00BD395D" w:rsidRPr="007B1BCC" w:rsidRDefault="00BD395D" w:rsidP="00BD395D">
      <w:pPr>
        <w:pStyle w:val="Akapitzlist"/>
        <w:widowControl/>
        <w:numPr>
          <w:ilvl w:val="0"/>
          <w:numId w:val="147"/>
        </w:numPr>
        <w:tabs>
          <w:tab w:val="left" w:pos="0"/>
        </w:tabs>
        <w:autoSpaceDN/>
        <w:spacing w:after="240" w:line="240" w:lineRule="auto"/>
        <w:textAlignment w:val="auto"/>
        <w:rPr>
          <w:rFonts w:asciiTheme="minorHAnsi" w:hAnsiTheme="minorHAnsi" w:cstheme="minorHAnsi"/>
          <w:sz w:val="22"/>
          <w:szCs w:val="22"/>
        </w:rPr>
      </w:pPr>
      <w:proofErr w:type="gramStart"/>
      <w:r w:rsidRPr="007B1BCC">
        <w:rPr>
          <w:rFonts w:asciiTheme="minorHAnsi" w:hAnsiTheme="minorHAnsi" w:cstheme="minorHAnsi"/>
          <w:b/>
          <w:sz w:val="22"/>
          <w:szCs w:val="22"/>
          <w:u w:val="single"/>
        </w:rPr>
        <w:t>termin  dostawy</w:t>
      </w:r>
      <w:proofErr w:type="gramEnd"/>
      <w:r w:rsidRPr="007B1BCC">
        <w:rPr>
          <w:rFonts w:asciiTheme="minorHAnsi" w:hAnsiTheme="minorHAnsi" w:cstheme="minorHAnsi"/>
          <w:b/>
          <w:sz w:val="22"/>
          <w:szCs w:val="22"/>
          <w:u w:val="single"/>
        </w:rPr>
        <w:t xml:space="preserve"> </w:t>
      </w:r>
      <w:r w:rsidRPr="007B1BCC">
        <w:rPr>
          <w:rFonts w:asciiTheme="minorHAnsi" w:hAnsiTheme="minorHAnsi" w:cstheme="minorHAnsi"/>
          <w:sz w:val="22"/>
          <w:szCs w:val="22"/>
        </w:rPr>
        <w:t xml:space="preserve">-  min. 10 dni roboczych, maksymalnie </w:t>
      </w:r>
      <w:r w:rsidR="00A42F0C">
        <w:rPr>
          <w:rFonts w:asciiTheme="minorHAnsi" w:hAnsiTheme="minorHAnsi" w:cstheme="minorHAnsi"/>
          <w:sz w:val="22"/>
          <w:szCs w:val="22"/>
        </w:rPr>
        <w:t>30</w:t>
      </w:r>
      <w:r w:rsidRPr="007B1BCC">
        <w:rPr>
          <w:rFonts w:asciiTheme="minorHAnsi" w:hAnsiTheme="minorHAnsi" w:cstheme="minorHAnsi"/>
          <w:sz w:val="22"/>
          <w:szCs w:val="22"/>
        </w:rPr>
        <w:t xml:space="preserve"> dni roboczych; </w:t>
      </w:r>
    </w:p>
    <w:p w14:paraId="64F20A91" w14:textId="2155C476" w:rsidR="00BD395D" w:rsidRPr="007B1BCC" w:rsidRDefault="00BD395D" w:rsidP="00950AD8">
      <w:pPr>
        <w:pStyle w:val="NumeracjaUrzdowa"/>
        <w:numPr>
          <w:ilvl w:val="0"/>
          <w:numId w:val="0"/>
        </w:numPr>
        <w:spacing w:after="240" w:line="240" w:lineRule="auto"/>
        <w:ind w:left="360"/>
        <w:rPr>
          <w:rFonts w:asciiTheme="minorHAnsi" w:hAnsiTheme="minorHAnsi" w:cstheme="minorHAnsi"/>
          <w:b/>
          <w:i/>
          <w:color w:val="000000"/>
          <w:sz w:val="22"/>
          <w:szCs w:val="22"/>
        </w:rPr>
      </w:pPr>
      <w:proofErr w:type="gramStart"/>
      <w:r w:rsidRPr="007B1BCC">
        <w:rPr>
          <w:rFonts w:asciiTheme="minorHAnsi" w:hAnsiTheme="minorHAnsi" w:cstheme="minorHAnsi"/>
          <w:b/>
          <w:i/>
          <w:sz w:val="22"/>
          <w:szCs w:val="22"/>
        </w:rPr>
        <w:t>Uwaga !!!</w:t>
      </w:r>
      <w:proofErr w:type="gramEnd"/>
      <w:r w:rsidRPr="007B1BCC">
        <w:rPr>
          <w:rFonts w:asciiTheme="minorHAnsi" w:hAnsiTheme="minorHAnsi" w:cstheme="minorHAnsi"/>
          <w:b/>
          <w:i/>
          <w:sz w:val="22"/>
          <w:szCs w:val="22"/>
        </w:rPr>
        <w:t xml:space="preserve"> – TERMIN DOSTAWY (TD) stanowi kryterium oceny ofert dla wszystkich części – ocena nastąpi w ramach każdej części odrębnie</w:t>
      </w:r>
      <w:r w:rsidR="006F7126" w:rsidRPr="007B1BCC">
        <w:rPr>
          <w:rFonts w:asciiTheme="minorHAnsi" w:hAnsiTheme="minorHAnsi" w:cstheme="minorHAnsi"/>
          <w:b/>
          <w:i/>
          <w:sz w:val="22"/>
          <w:szCs w:val="22"/>
        </w:rPr>
        <w:t xml:space="preserve"> - </w:t>
      </w:r>
      <w:r w:rsidRPr="007B1BCC">
        <w:rPr>
          <w:rFonts w:asciiTheme="minorHAnsi" w:hAnsiTheme="minorHAnsi" w:cstheme="minorHAnsi"/>
          <w:b/>
          <w:i/>
          <w:color w:val="000000"/>
          <w:sz w:val="22"/>
          <w:szCs w:val="22"/>
        </w:rPr>
        <w:t>zostało szczegółowo opisane w dziale XIV SIWZ</w:t>
      </w:r>
    </w:p>
    <w:p w14:paraId="49E12729" w14:textId="77777777" w:rsidR="00644F86" w:rsidRPr="007B1BCC" w:rsidRDefault="008316A8" w:rsidP="00F53988">
      <w:pPr>
        <w:pStyle w:val="NumeracjaUrzdowa"/>
        <w:numPr>
          <w:ilvl w:val="0"/>
          <w:numId w:val="112"/>
        </w:numPr>
        <w:rPr>
          <w:rFonts w:asciiTheme="minorHAnsi" w:hAnsiTheme="minorHAnsi" w:cstheme="minorHAnsi"/>
          <w:b/>
          <w:sz w:val="22"/>
          <w:szCs w:val="22"/>
        </w:rPr>
      </w:pPr>
      <w:r w:rsidRPr="007B1BCC">
        <w:rPr>
          <w:rFonts w:asciiTheme="minorHAnsi" w:hAnsiTheme="minorHAnsi" w:cstheme="minorHAnsi"/>
          <w:b/>
          <w:sz w:val="22"/>
          <w:szCs w:val="22"/>
        </w:rPr>
        <w:t>WARUNKI UDZIAŁU W POSTĘPOWANIU</w:t>
      </w:r>
    </w:p>
    <w:p w14:paraId="4D965040" w14:textId="0E4B7CAE" w:rsidR="00DA6AFF" w:rsidRPr="007B1BCC" w:rsidRDefault="00DA6AFF" w:rsidP="00DA6AFF">
      <w:pPr>
        <w:pStyle w:val="Akapitzlist"/>
        <w:numPr>
          <w:ilvl w:val="0"/>
          <w:numId w:val="113"/>
        </w:numPr>
        <w:spacing w:after="240" w:line="276" w:lineRule="auto"/>
        <w:rPr>
          <w:rFonts w:asciiTheme="minorHAnsi" w:hAnsiTheme="minorHAnsi" w:cstheme="minorHAnsi"/>
          <w:sz w:val="22"/>
          <w:szCs w:val="22"/>
        </w:rPr>
      </w:pPr>
      <w:r w:rsidRPr="007B1BCC">
        <w:rPr>
          <w:rFonts w:asciiTheme="minorHAnsi" w:eastAsia="Calibri" w:hAnsiTheme="minorHAnsi" w:cstheme="minorHAnsi"/>
          <w:bCs/>
          <w:sz w:val="22"/>
          <w:szCs w:val="22"/>
          <w:lang w:eastAsia="pl-PL"/>
        </w:rPr>
        <w:lastRenderedPageBreak/>
        <w:t xml:space="preserve">O udzielenie zamówienia mogą ubiegać się Wykonawcy, którzy nie podlegają </w:t>
      </w:r>
      <w:proofErr w:type="gramStart"/>
      <w:r w:rsidRPr="007B1BCC">
        <w:rPr>
          <w:rFonts w:asciiTheme="minorHAnsi" w:eastAsia="Calibri" w:hAnsiTheme="minorHAnsi" w:cstheme="minorHAnsi"/>
          <w:bCs/>
          <w:sz w:val="22"/>
          <w:szCs w:val="22"/>
          <w:lang w:eastAsia="pl-PL"/>
        </w:rPr>
        <w:t>wykluczeniu  oraz</w:t>
      </w:r>
      <w:proofErr w:type="gramEnd"/>
      <w:r w:rsidRPr="007B1BCC">
        <w:rPr>
          <w:rFonts w:asciiTheme="minorHAnsi" w:eastAsia="Calibri" w:hAnsiTheme="minorHAnsi" w:cstheme="minorHAnsi"/>
          <w:bCs/>
          <w:sz w:val="22"/>
          <w:szCs w:val="22"/>
          <w:lang w:eastAsia="pl-PL"/>
        </w:rPr>
        <w:t xml:space="preserve"> spełniają warunki udziału w postępowaniu -  Zamawiający nie określa szczególnych warunków udziału w postępowaniu.</w:t>
      </w:r>
    </w:p>
    <w:p w14:paraId="311F3720" w14:textId="3CB1945B" w:rsidR="00DA6AFF" w:rsidRPr="007B1BCC" w:rsidRDefault="008D0F26" w:rsidP="00DA6AFF">
      <w:pPr>
        <w:pStyle w:val="Akapitzlist"/>
        <w:numPr>
          <w:ilvl w:val="0"/>
          <w:numId w:val="113"/>
        </w:numPr>
        <w:spacing w:after="240" w:line="276" w:lineRule="auto"/>
        <w:rPr>
          <w:rFonts w:asciiTheme="minorHAnsi" w:hAnsiTheme="minorHAnsi" w:cstheme="minorHAnsi"/>
          <w:sz w:val="22"/>
          <w:szCs w:val="22"/>
        </w:rPr>
      </w:pPr>
      <w:r w:rsidRPr="007B1BCC">
        <w:rPr>
          <w:rFonts w:asciiTheme="minorHAnsi" w:hAnsiTheme="minorHAnsi" w:cstheme="minorHAnsi"/>
          <w:sz w:val="22"/>
          <w:szCs w:val="22"/>
        </w:rPr>
        <w:t xml:space="preserve">O </w:t>
      </w:r>
      <w:r w:rsidR="00201577" w:rsidRPr="007B1BCC">
        <w:rPr>
          <w:rFonts w:asciiTheme="minorHAnsi" w:hAnsiTheme="minorHAnsi" w:cstheme="minorHAnsi"/>
          <w:sz w:val="22"/>
          <w:szCs w:val="22"/>
        </w:rPr>
        <w:t>udzielenie zamówienia mogą ubiegać się Wykonawcy, którzy:</w:t>
      </w:r>
      <w:r w:rsidRPr="007B1BCC">
        <w:rPr>
          <w:rFonts w:asciiTheme="minorHAnsi" w:hAnsiTheme="minorHAnsi" w:cstheme="minorHAnsi"/>
          <w:sz w:val="22"/>
          <w:szCs w:val="22"/>
        </w:rPr>
        <w:t xml:space="preserve"> nie podlegają wykluczeniu, </w:t>
      </w:r>
      <w:r w:rsidR="00D90CB5" w:rsidRPr="007B1BCC">
        <w:rPr>
          <w:rFonts w:asciiTheme="minorHAnsi" w:hAnsiTheme="minorHAnsi" w:cstheme="minorHAnsi"/>
          <w:sz w:val="22"/>
          <w:szCs w:val="22"/>
        </w:rPr>
        <w:t xml:space="preserve">spełniają </w:t>
      </w:r>
      <w:r w:rsidR="00D90CB5" w:rsidRPr="007B1BCC">
        <w:rPr>
          <w:rFonts w:asciiTheme="minorHAnsi" w:eastAsia="Calibri" w:hAnsiTheme="minorHAnsi" w:cstheme="minorHAnsi"/>
          <w:bCs/>
          <w:sz w:val="22"/>
          <w:szCs w:val="22"/>
          <w:lang w:eastAsia="pl-PL"/>
        </w:rPr>
        <w:t>warunki udziału w postępowaniu</w:t>
      </w:r>
      <w:r w:rsidRPr="007B1BCC">
        <w:rPr>
          <w:rFonts w:asciiTheme="minorHAnsi" w:eastAsia="Calibri" w:hAnsiTheme="minorHAnsi" w:cstheme="minorHAnsi"/>
          <w:bCs/>
          <w:sz w:val="22"/>
          <w:szCs w:val="22"/>
          <w:lang w:eastAsia="pl-PL"/>
        </w:rPr>
        <w:t xml:space="preserve"> – Zamawiający </w:t>
      </w:r>
      <w:r w:rsidR="00A42F0C">
        <w:rPr>
          <w:rFonts w:asciiTheme="minorHAnsi" w:eastAsia="Calibri" w:hAnsiTheme="minorHAnsi" w:cstheme="minorHAnsi"/>
          <w:bCs/>
          <w:sz w:val="22"/>
          <w:szCs w:val="22"/>
          <w:lang w:eastAsia="pl-PL"/>
        </w:rPr>
        <w:t>nie stawia minimalnych warunków</w:t>
      </w:r>
      <w:r w:rsidR="00D90CB5" w:rsidRPr="007B1BCC">
        <w:rPr>
          <w:rFonts w:asciiTheme="minorHAnsi" w:eastAsia="Calibri" w:hAnsiTheme="minorHAnsi" w:cstheme="minorHAnsi"/>
          <w:bCs/>
          <w:sz w:val="22"/>
          <w:szCs w:val="22"/>
          <w:lang w:eastAsia="pl-PL"/>
        </w:rPr>
        <w:t>,</w:t>
      </w:r>
      <w:r w:rsidR="00A42F0C">
        <w:rPr>
          <w:rFonts w:asciiTheme="minorHAnsi" w:eastAsia="Calibri" w:hAnsiTheme="minorHAnsi" w:cstheme="minorHAnsi"/>
          <w:bCs/>
          <w:sz w:val="22"/>
          <w:szCs w:val="22"/>
          <w:lang w:eastAsia="pl-PL"/>
        </w:rPr>
        <w:t xml:space="preserve"> </w:t>
      </w:r>
      <w:r w:rsidRPr="007B1BCC">
        <w:rPr>
          <w:rFonts w:asciiTheme="minorHAnsi" w:eastAsia="Calibri" w:hAnsiTheme="minorHAnsi" w:cstheme="minorHAnsi"/>
          <w:bCs/>
          <w:sz w:val="22"/>
          <w:szCs w:val="22"/>
          <w:lang w:eastAsia="pl-PL"/>
        </w:rPr>
        <w:t xml:space="preserve">w celu potwierdzenia, że oferowane dostawy odpowiadają wymaganiom Zamawiającego, Zamawiający żąda dokumentów potwierdzających, spełnienie przez oferowane dostawy wymagań </w:t>
      </w:r>
      <w:r w:rsidR="00DA6AFF" w:rsidRPr="007B1BCC">
        <w:rPr>
          <w:rFonts w:asciiTheme="minorHAnsi" w:eastAsia="Calibri" w:hAnsiTheme="minorHAnsi" w:cstheme="minorHAnsi"/>
          <w:bCs/>
          <w:sz w:val="22"/>
          <w:szCs w:val="22"/>
          <w:lang w:eastAsia="pl-PL"/>
        </w:rPr>
        <w:t>określonych przez Zamawiającego.</w:t>
      </w:r>
    </w:p>
    <w:p w14:paraId="6C8D29E4" w14:textId="32EE11CE" w:rsidR="00DA6AFF" w:rsidRPr="007B1BCC" w:rsidRDefault="00DA6AFF" w:rsidP="00DA6AFF">
      <w:pPr>
        <w:pStyle w:val="Akapitzlist"/>
        <w:numPr>
          <w:ilvl w:val="0"/>
          <w:numId w:val="113"/>
        </w:numPr>
        <w:spacing w:after="240" w:line="276" w:lineRule="auto"/>
        <w:rPr>
          <w:rFonts w:asciiTheme="minorHAnsi" w:hAnsiTheme="minorHAnsi" w:cstheme="minorHAnsi"/>
          <w:sz w:val="22"/>
          <w:szCs w:val="22"/>
        </w:rPr>
      </w:pPr>
      <w:r w:rsidRPr="007B1BCC">
        <w:rPr>
          <w:rFonts w:asciiTheme="minorHAnsi" w:hAnsiTheme="minorHAnsi" w:cstheme="minorHAnsi"/>
          <w:bCs/>
          <w:sz w:val="22"/>
          <w:szCs w:val="22"/>
          <w:lang w:eastAsia="pl-PL"/>
        </w:rPr>
        <w:t xml:space="preserve">Do oferty Wykonawca dołącza aktualne na dzień składania ofert o dopuszczenie do udziału </w:t>
      </w:r>
      <w:r w:rsidRPr="007B1BCC">
        <w:rPr>
          <w:rFonts w:asciiTheme="minorHAnsi" w:hAnsiTheme="minorHAnsi" w:cstheme="minorHAnsi"/>
          <w:bCs/>
          <w:sz w:val="22"/>
          <w:szCs w:val="22"/>
          <w:lang w:eastAsia="pl-PL"/>
        </w:rPr>
        <w:br/>
        <w:t xml:space="preserve">w postępowaniu oświadczenie w zakresie wskazanym przez Zamawiającego w ogłoszeniu </w:t>
      </w:r>
      <w:r w:rsidRPr="007B1BCC">
        <w:rPr>
          <w:rFonts w:asciiTheme="minorHAnsi" w:hAnsiTheme="minorHAnsi" w:cstheme="minorHAnsi"/>
          <w:bCs/>
          <w:sz w:val="22"/>
          <w:szCs w:val="22"/>
          <w:lang w:eastAsia="pl-PL"/>
        </w:rPr>
        <w:br/>
        <w:t xml:space="preserve">o zamówieniu lub w specyfikacji istotnych warunków zamówienia. Informacje zawarte </w:t>
      </w:r>
      <w:r w:rsidRPr="007B1BCC">
        <w:rPr>
          <w:rFonts w:asciiTheme="minorHAnsi" w:hAnsiTheme="minorHAnsi" w:cstheme="minorHAnsi"/>
          <w:bCs/>
          <w:sz w:val="22"/>
          <w:szCs w:val="22"/>
          <w:lang w:eastAsia="pl-PL"/>
        </w:rPr>
        <w:br/>
        <w:t>w oświadczeniu stanowią wstępne potwierdzeni</w:t>
      </w:r>
      <w:r w:rsidR="0054661D">
        <w:rPr>
          <w:rFonts w:asciiTheme="minorHAnsi" w:hAnsiTheme="minorHAnsi" w:cstheme="minorHAnsi"/>
          <w:bCs/>
          <w:sz w:val="22"/>
          <w:szCs w:val="22"/>
          <w:lang w:eastAsia="pl-PL"/>
        </w:rPr>
        <w:t>e, że Wykonawca:</w:t>
      </w:r>
      <w:r w:rsidRPr="007B1BCC">
        <w:rPr>
          <w:rFonts w:asciiTheme="minorHAnsi" w:hAnsiTheme="minorHAnsi" w:cstheme="minorHAnsi"/>
          <w:bCs/>
          <w:sz w:val="22"/>
          <w:szCs w:val="22"/>
          <w:lang w:eastAsia="pl-PL"/>
        </w:rPr>
        <w:t xml:space="preserve"> nie podlega wykluczeniu oraz spełnia warunki udziału w postępowaniu.</w:t>
      </w:r>
    </w:p>
    <w:p w14:paraId="29AC36C6" w14:textId="77777777" w:rsidR="00644F86" w:rsidRPr="007B1BCC" w:rsidRDefault="008316A8" w:rsidP="00431843">
      <w:pPr>
        <w:pStyle w:val="NumeracjaUrzdowa"/>
        <w:numPr>
          <w:ilvl w:val="0"/>
          <w:numId w:val="115"/>
        </w:numPr>
        <w:spacing w:before="285" w:after="285" w:line="240" w:lineRule="auto"/>
        <w:rPr>
          <w:rFonts w:asciiTheme="minorHAnsi" w:hAnsiTheme="minorHAnsi" w:cstheme="minorHAnsi"/>
          <w:b/>
          <w:bCs/>
          <w:sz w:val="22"/>
          <w:szCs w:val="22"/>
        </w:rPr>
      </w:pPr>
      <w:r w:rsidRPr="007B1BCC">
        <w:rPr>
          <w:rFonts w:asciiTheme="minorHAnsi" w:hAnsiTheme="minorHAnsi" w:cstheme="minorHAnsi"/>
          <w:b/>
          <w:bCs/>
          <w:sz w:val="22"/>
          <w:szCs w:val="22"/>
        </w:rPr>
        <w:t>PODSTAWY WYKLUCZENIA, O KTÓRYCH MOWA W ART. 24 USTAWY</w:t>
      </w:r>
    </w:p>
    <w:p w14:paraId="4EBE063F" w14:textId="119C11F6" w:rsidR="00644F86" w:rsidRPr="007B1BCC" w:rsidRDefault="008316A8" w:rsidP="00737C31">
      <w:pPr>
        <w:pStyle w:val="NumeracjaUrzdowa"/>
        <w:numPr>
          <w:ilvl w:val="0"/>
          <w:numId w:val="91"/>
        </w:numPr>
        <w:spacing w:after="240" w:line="240" w:lineRule="auto"/>
        <w:rPr>
          <w:rFonts w:asciiTheme="minorHAnsi" w:hAnsiTheme="minorHAnsi" w:cstheme="minorHAnsi"/>
          <w:sz w:val="22"/>
          <w:szCs w:val="22"/>
        </w:rPr>
      </w:pPr>
      <w:r w:rsidRPr="007B1BCC">
        <w:rPr>
          <w:rFonts w:asciiTheme="minorHAnsi" w:hAnsiTheme="minorHAnsi" w:cstheme="minorHAnsi"/>
          <w:sz w:val="22"/>
          <w:szCs w:val="22"/>
        </w:rPr>
        <w:t>Zamawiający wykluczy z postępowania Wykonawców, wobec których</w:t>
      </w:r>
      <w:r w:rsidR="00B171B7" w:rsidRPr="007B1BCC">
        <w:rPr>
          <w:rFonts w:asciiTheme="minorHAnsi" w:hAnsiTheme="minorHAnsi" w:cstheme="minorHAnsi"/>
          <w:sz w:val="22"/>
          <w:szCs w:val="22"/>
        </w:rPr>
        <w:t xml:space="preserve"> zachodzą przesłanki określone </w:t>
      </w:r>
      <w:r w:rsidRPr="007B1BCC">
        <w:rPr>
          <w:rFonts w:asciiTheme="minorHAnsi" w:hAnsiTheme="minorHAnsi" w:cstheme="minorHAnsi"/>
          <w:sz w:val="22"/>
          <w:szCs w:val="22"/>
        </w:rPr>
        <w:t>w art. 24 ust 1</w:t>
      </w:r>
      <w:r w:rsidR="00B96015" w:rsidRPr="007B1BCC">
        <w:rPr>
          <w:rFonts w:asciiTheme="minorHAnsi" w:hAnsiTheme="minorHAnsi" w:cstheme="minorHAnsi"/>
          <w:sz w:val="22"/>
          <w:szCs w:val="22"/>
        </w:rPr>
        <w:t xml:space="preserve">, </w:t>
      </w:r>
      <w:r w:rsidRPr="007B1BCC">
        <w:rPr>
          <w:rFonts w:asciiTheme="minorHAnsi" w:hAnsiTheme="minorHAnsi" w:cstheme="minorHAnsi"/>
          <w:sz w:val="22"/>
          <w:szCs w:val="22"/>
        </w:rPr>
        <w:t>ust</w:t>
      </w:r>
      <w:r w:rsidR="00250CE3" w:rsidRPr="007B1BCC">
        <w:rPr>
          <w:rFonts w:asciiTheme="minorHAnsi" w:hAnsiTheme="minorHAnsi" w:cstheme="minorHAnsi"/>
          <w:sz w:val="22"/>
          <w:szCs w:val="22"/>
        </w:rPr>
        <w:t xml:space="preserve"> </w:t>
      </w:r>
      <w:r w:rsidRPr="007B1BCC">
        <w:rPr>
          <w:rFonts w:asciiTheme="minorHAnsi" w:hAnsiTheme="minorHAnsi" w:cstheme="minorHAnsi"/>
          <w:sz w:val="22"/>
          <w:szCs w:val="22"/>
        </w:rPr>
        <w:t>5 z zastrzeżeniem ust</w:t>
      </w:r>
      <w:r w:rsidR="00454C92" w:rsidRPr="007B1BCC">
        <w:rPr>
          <w:rFonts w:asciiTheme="minorHAnsi" w:hAnsiTheme="minorHAnsi" w:cstheme="minorHAnsi"/>
          <w:sz w:val="22"/>
          <w:szCs w:val="22"/>
        </w:rPr>
        <w:t>.</w:t>
      </w:r>
      <w:r w:rsidR="00AD065F" w:rsidRPr="007B1BCC">
        <w:rPr>
          <w:rFonts w:asciiTheme="minorHAnsi" w:hAnsiTheme="minorHAnsi" w:cstheme="minorHAnsi"/>
          <w:sz w:val="22"/>
          <w:szCs w:val="22"/>
        </w:rPr>
        <w:t xml:space="preserve"> 8 U</w:t>
      </w:r>
      <w:r w:rsidRPr="007B1BCC">
        <w:rPr>
          <w:rFonts w:asciiTheme="minorHAnsi" w:hAnsiTheme="minorHAnsi" w:cstheme="minorHAnsi"/>
          <w:sz w:val="22"/>
          <w:szCs w:val="22"/>
        </w:rPr>
        <w:t>stawy:</w:t>
      </w:r>
    </w:p>
    <w:p w14:paraId="6B028131" w14:textId="03953450" w:rsidR="00644F86" w:rsidRPr="007B1BCC" w:rsidRDefault="008316A8" w:rsidP="00F9335B">
      <w:pPr>
        <w:pStyle w:val="Akapitzlist"/>
        <w:spacing w:after="0" w:line="240" w:lineRule="auto"/>
        <w:ind w:left="0"/>
        <w:rPr>
          <w:rFonts w:asciiTheme="minorHAnsi" w:hAnsiTheme="minorHAnsi" w:cstheme="minorHAnsi"/>
          <w:b/>
          <w:sz w:val="22"/>
          <w:szCs w:val="22"/>
          <w:u w:val="single"/>
        </w:rPr>
      </w:pPr>
      <w:proofErr w:type="gramStart"/>
      <w:r w:rsidRPr="007B1BCC">
        <w:rPr>
          <w:rFonts w:asciiTheme="minorHAnsi" w:hAnsiTheme="minorHAnsi" w:cstheme="minorHAnsi"/>
          <w:b/>
          <w:sz w:val="22"/>
          <w:szCs w:val="22"/>
          <w:u w:val="single"/>
        </w:rPr>
        <w:t>Z  postępowania</w:t>
      </w:r>
      <w:proofErr w:type="gramEnd"/>
      <w:r w:rsidRPr="007B1BCC">
        <w:rPr>
          <w:rFonts w:asciiTheme="minorHAnsi" w:hAnsiTheme="minorHAnsi" w:cstheme="minorHAnsi"/>
          <w:b/>
          <w:sz w:val="22"/>
          <w:szCs w:val="22"/>
          <w:u w:val="single"/>
        </w:rPr>
        <w:t xml:space="preserve"> o udzielenie zamówienia Zamawiający wykluczy na podstawie art. 24 ust</w:t>
      </w:r>
      <w:r w:rsidR="00454C92" w:rsidRPr="007B1BCC">
        <w:rPr>
          <w:rFonts w:asciiTheme="minorHAnsi" w:hAnsiTheme="minorHAnsi" w:cstheme="minorHAnsi"/>
          <w:b/>
          <w:sz w:val="22"/>
          <w:szCs w:val="22"/>
          <w:u w:val="single"/>
        </w:rPr>
        <w:t>.</w:t>
      </w:r>
      <w:r w:rsidRPr="007B1BCC">
        <w:rPr>
          <w:rFonts w:asciiTheme="minorHAnsi" w:hAnsiTheme="minorHAnsi" w:cstheme="minorHAnsi"/>
          <w:b/>
          <w:sz w:val="22"/>
          <w:szCs w:val="22"/>
          <w:u w:val="single"/>
        </w:rPr>
        <w:t xml:space="preserve"> 1</w:t>
      </w:r>
      <w:r w:rsidR="00A42F0C">
        <w:rPr>
          <w:rFonts w:asciiTheme="minorHAnsi" w:hAnsiTheme="minorHAnsi" w:cstheme="minorHAnsi"/>
          <w:b/>
          <w:sz w:val="22"/>
          <w:szCs w:val="22"/>
          <w:u w:val="single"/>
        </w:rPr>
        <w:t xml:space="preserve"> </w:t>
      </w:r>
      <w:r w:rsidRPr="007B1BCC">
        <w:rPr>
          <w:rFonts w:asciiTheme="minorHAnsi" w:hAnsiTheme="minorHAnsi" w:cstheme="minorHAnsi"/>
          <w:b/>
          <w:sz w:val="22"/>
          <w:szCs w:val="22"/>
          <w:u w:val="single"/>
        </w:rPr>
        <w:t>Ustawy:</w:t>
      </w:r>
    </w:p>
    <w:p w14:paraId="7F6E36D7" w14:textId="77777777" w:rsidR="008527D5" w:rsidRPr="007B1BCC" w:rsidRDefault="008316A8" w:rsidP="00F9335B">
      <w:pPr>
        <w:pStyle w:val="Akapitzlist"/>
        <w:numPr>
          <w:ilvl w:val="0"/>
          <w:numId w:val="87"/>
        </w:numPr>
        <w:spacing w:after="0" w:line="240" w:lineRule="auto"/>
        <w:rPr>
          <w:rFonts w:asciiTheme="minorHAnsi" w:eastAsia="Calibri" w:hAnsiTheme="minorHAnsi" w:cstheme="minorHAnsi"/>
          <w:bCs/>
          <w:sz w:val="22"/>
          <w:szCs w:val="22"/>
          <w:lang w:eastAsia="pl-PL"/>
        </w:rPr>
      </w:pPr>
      <w:r w:rsidRPr="007B1BCC">
        <w:rPr>
          <w:rFonts w:asciiTheme="minorHAnsi" w:eastAsia="Calibri" w:hAnsiTheme="minorHAnsi" w:cstheme="minorHAnsi"/>
          <w:bCs/>
          <w:sz w:val="22"/>
          <w:szCs w:val="22"/>
          <w:lang w:eastAsia="pl-PL"/>
        </w:rPr>
        <w:t>Wykonawcę, który nie wykazał spełniania warunków udziału w postępowaniu lub nie został zaproszony do negocjacji lub złożenia ofert wstępnych albo ofert, lub nie wykazał braku podstaw wykluczenia;</w:t>
      </w:r>
    </w:p>
    <w:p w14:paraId="5531F5BF" w14:textId="77777777" w:rsidR="008527D5" w:rsidRPr="007B1BCC" w:rsidRDefault="008316A8" w:rsidP="00AD065F">
      <w:pPr>
        <w:pStyle w:val="Akapitzlist"/>
        <w:numPr>
          <w:ilvl w:val="0"/>
          <w:numId w:val="87"/>
        </w:numPr>
        <w:spacing w:line="240" w:lineRule="auto"/>
        <w:rPr>
          <w:rFonts w:asciiTheme="minorHAnsi" w:eastAsia="Calibri" w:hAnsiTheme="minorHAnsi" w:cstheme="minorHAnsi"/>
          <w:bCs/>
          <w:sz w:val="22"/>
          <w:szCs w:val="22"/>
          <w:lang w:eastAsia="pl-PL"/>
        </w:rPr>
      </w:pPr>
      <w:r w:rsidRPr="007B1BCC">
        <w:rPr>
          <w:rFonts w:asciiTheme="minorHAnsi" w:eastAsia="Calibri" w:hAnsiTheme="minorHAnsi" w:cstheme="minorHAnsi"/>
          <w:bCs/>
          <w:sz w:val="22"/>
          <w:szCs w:val="22"/>
          <w:lang w:eastAsia="pl-PL"/>
        </w:rPr>
        <w:t>Wykonawcę będącego osobą fizyczną, którego prawomocnie skazano za przestępstwo:</w:t>
      </w:r>
    </w:p>
    <w:p w14:paraId="43C2D40C" w14:textId="722DD257" w:rsidR="008527D5" w:rsidRPr="007B1BCC" w:rsidRDefault="0054661D" w:rsidP="00431843">
      <w:pPr>
        <w:pStyle w:val="Akapitzlist"/>
        <w:numPr>
          <w:ilvl w:val="0"/>
          <w:numId w:val="114"/>
        </w:numPr>
        <w:spacing w:after="0" w:line="240" w:lineRule="auto"/>
        <w:rPr>
          <w:rFonts w:asciiTheme="minorHAnsi" w:eastAsia="Calibri" w:hAnsiTheme="minorHAnsi" w:cstheme="minorHAnsi"/>
          <w:bCs/>
          <w:sz w:val="22"/>
          <w:szCs w:val="22"/>
          <w:lang w:eastAsia="pl-PL"/>
        </w:rPr>
      </w:pPr>
      <w:r>
        <w:rPr>
          <w:rFonts w:asciiTheme="minorHAnsi" w:eastAsia="Calibri" w:hAnsiTheme="minorHAnsi" w:cstheme="minorHAnsi"/>
          <w:bCs/>
          <w:sz w:val="22"/>
          <w:szCs w:val="22"/>
          <w:lang w:eastAsia="pl-PL"/>
        </w:rPr>
        <w:t xml:space="preserve">o </w:t>
      </w:r>
      <w:r w:rsidR="008316A8" w:rsidRPr="007B1BCC">
        <w:rPr>
          <w:rFonts w:asciiTheme="minorHAnsi" w:eastAsia="Calibri" w:hAnsiTheme="minorHAnsi" w:cstheme="minorHAnsi"/>
          <w:bCs/>
          <w:sz w:val="22"/>
          <w:szCs w:val="22"/>
          <w:lang w:eastAsia="pl-PL"/>
        </w:rPr>
        <w:t xml:space="preserve">którym mowa w art. 165a, art. 181–188, art. 189a, art. 218–221, art. 228–230a, art. 250a, art. 258 lub art. 270–309 ustawy z dnia 6 czerwca 1997 r. – Kodeks karny </w:t>
      </w:r>
      <w:r w:rsidR="008316A8" w:rsidRPr="007B1BCC">
        <w:rPr>
          <w:rFonts w:asciiTheme="minorHAnsi" w:eastAsia="Calibri" w:hAnsiTheme="minorHAnsi" w:cstheme="minorHAnsi"/>
          <w:sz w:val="22"/>
          <w:szCs w:val="22"/>
          <w:lang w:eastAsia="pl-PL"/>
        </w:rPr>
        <w:t>26</w:t>
      </w:r>
      <w:r w:rsidR="008316A8" w:rsidRPr="007B1BCC">
        <w:rPr>
          <w:rFonts w:asciiTheme="minorHAnsi" w:eastAsia="Calibri" w:hAnsiTheme="minorHAnsi" w:cstheme="minorHAnsi"/>
          <w:bCs/>
          <w:sz w:val="22"/>
          <w:szCs w:val="22"/>
          <w:lang w:eastAsia="pl-PL"/>
        </w:rPr>
        <w:t xml:space="preserve"> (Dz. U. poz. 553, z </w:t>
      </w:r>
      <w:proofErr w:type="spellStart"/>
      <w:r w:rsidR="008316A8" w:rsidRPr="007B1BCC">
        <w:rPr>
          <w:rFonts w:asciiTheme="minorHAnsi" w:eastAsia="Calibri" w:hAnsiTheme="minorHAnsi" w:cstheme="minorHAnsi"/>
          <w:bCs/>
          <w:sz w:val="22"/>
          <w:szCs w:val="22"/>
          <w:lang w:eastAsia="pl-PL"/>
        </w:rPr>
        <w:t>późn</w:t>
      </w:r>
      <w:proofErr w:type="spellEnd"/>
      <w:r w:rsidR="008316A8" w:rsidRPr="007B1BCC">
        <w:rPr>
          <w:rFonts w:asciiTheme="minorHAnsi" w:eastAsia="Calibri" w:hAnsiTheme="minorHAnsi" w:cstheme="minorHAnsi"/>
          <w:bCs/>
          <w:sz w:val="22"/>
          <w:szCs w:val="22"/>
          <w:lang w:eastAsia="pl-PL"/>
        </w:rPr>
        <w:t>. zm.) lub art. 46 lub art. 48 ustawy z dnia 25 czerwca 2010 r. o sporcie (Dz. U. z 2016 r. poz. 176),</w:t>
      </w:r>
    </w:p>
    <w:p w14:paraId="744155BA" w14:textId="77777777" w:rsidR="008527D5" w:rsidRPr="007B1BCC" w:rsidRDefault="008316A8" w:rsidP="00431843">
      <w:pPr>
        <w:pStyle w:val="Akapitzlist"/>
        <w:numPr>
          <w:ilvl w:val="0"/>
          <w:numId w:val="114"/>
        </w:numPr>
        <w:spacing w:after="0" w:line="240" w:lineRule="auto"/>
        <w:rPr>
          <w:rFonts w:asciiTheme="minorHAnsi" w:eastAsia="Calibri" w:hAnsiTheme="minorHAnsi" w:cstheme="minorHAnsi"/>
          <w:bCs/>
          <w:sz w:val="22"/>
          <w:szCs w:val="22"/>
          <w:lang w:eastAsia="pl-PL"/>
        </w:rPr>
      </w:pPr>
      <w:r w:rsidRPr="007B1BCC">
        <w:rPr>
          <w:rFonts w:asciiTheme="minorHAnsi" w:eastAsia="Calibri" w:hAnsiTheme="minorHAnsi" w:cstheme="minorHAnsi"/>
          <w:bCs/>
          <w:sz w:val="22"/>
          <w:szCs w:val="22"/>
          <w:lang w:eastAsia="pl-PL"/>
        </w:rPr>
        <w:t>o charakterze terrorystycznym, o którym mowa w art. 115 § 20 ustawy z dnia 6 czerwca 1997 r– Kodeks karny,</w:t>
      </w:r>
    </w:p>
    <w:p w14:paraId="7DC67565" w14:textId="77777777" w:rsidR="008527D5" w:rsidRPr="007B1BCC" w:rsidRDefault="008316A8" w:rsidP="00431843">
      <w:pPr>
        <w:pStyle w:val="Akapitzlist"/>
        <w:numPr>
          <w:ilvl w:val="0"/>
          <w:numId w:val="114"/>
        </w:numPr>
        <w:spacing w:after="0" w:line="240" w:lineRule="auto"/>
        <w:rPr>
          <w:rFonts w:asciiTheme="minorHAnsi" w:eastAsia="Calibri" w:hAnsiTheme="minorHAnsi" w:cstheme="minorHAnsi"/>
          <w:bCs/>
          <w:sz w:val="22"/>
          <w:szCs w:val="22"/>
          <w:lang w:eastAsia="pl-PL"/>
        </w:rPr>
      </w:pPr>
      <w:r w:rsidRPr="007B1BCC">
        <w:rPr>
          <w:rFonts w:asciiTheme="minorHAnsi" w:eastAsia="Calibri" w:hAnsiTheme="minorHAnsi" w:cstheme="minorHAnsi"/>
          <w:bCs/>
          <w:sz w:val="22"/>
          <w:szCs w:val="22"/>
          <w:lang w:eastAsia="pl-PL"/>
        </w:rPr>
        <w:t>skarbowe,</w:t>
      </w:r>
    </w:p>
    <w:p w14:paraId="6C939B3B" w14:textId="4192A9AA" w:rsidR="00644F86" w:rsidRPr="007B1BCC" w:rsidRDefault="008316A8" w:rsidP="00431843">
      <w:pPr>
        <w:pStyle w:val="Akapitzlist"/>
        <w:numPr>
          <w:ilvl w:val="0"/>
          <w:numId w:val="114"/>
        </w:numPr>
        <w:spacing w:after="0" w:line="240" w:lineRule="auto"/>
        <w:rPr>
          <w:rFonts w:asciiTheme="minorHAnsi" w:eastAsia="Calibri" w:hAnsiTheme="minorHAnsi" w:cstheme="minorHAnsi"/>
          <w:bCs/>
          <w:sz w:val="22"/>
          <w:szCs w:val="22"/>
          <w:lang w:eastAsia="pl-PL"/>
        </w:rPr>
      </w:pPr>
      <w:r w:rsidRPr="007B1BCC">
        <w:rPr>
          <w:rFonts w:asciiTheme="minorHAnsi" w:eastAsia="Calibri" w:hAnsiTheme="minorHAnsi" w:cstheme="minorHAnsi"/>
          <w:bCs/>
          <w:sz w:val="22"/>
          <w:szCs w:val="22"/>
          <w:lang w:eastAsia="pl-PL"/>
        </w:rPr>
        <w:t>o którym mowa w art. 9 lub art. 10 ustawy z dnia 15 czerwca 2012 r. o skutkach powierzania wykonywania pracy cudzoziemcom przebywającym wbrew przepisom na terytorium Rzeczypospolitej Polskiej (Dz. U. poz. 769);</w:t>
      </w:r>
    </w:p>
    <w:p w14:paraId="1519B5E3" w14:textId="737AA051" w:rsidR="00AD065F" w:rsidRPr="007B1BCC" w:rsidRDefault="008316A8" w:rsidP="00AD065F">
      <w:pPr>
        <w:pStyle w:val="Standard"/>
        <w:numPr>
          <w:ilvl w:val="0"/>
          <w:numId w:val="88"/>
        </w:numPr>
        <w:suppressAutoHyphens w:val="0"/>
        <w:autoSpaceDE w:val="0"/>
        <w:spacing w:before="240" w:line="240" w:lineRule="auto"/>
        <w:rPr>
          <w:rFonts w:asciiTheme="minorHAnsi" w:eastAsia="Calibri" w:hAnsiTheme="minorHAnsi" w:cstheme="minorHAnsi"/>
          <w:bCs/>
          <w:sz w:val="22"/>
          <w:szCs w:val="22"/>
          <w:lang w:eastAsia="pl-PL"/>
        </w:rPr>
      </w:pPr>
      <w:r w:rsidRPr="007B1BCC">
        <w:rPr>
          <w:rFonts w:asciiTheme="minorHAnsi" w:eastAsia="Calibri" w:hAnsiTheme="minorHAnsi" w:cstheme="minorHAnsi"/>
          <w:bCs/>
          <w:sz w:val="22"/>
          <w:szCs w:val="22"/>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w:t>
      </w:r>
      <w:r w:rsidR="0096721A" w:rsidRPr="007B1BCC">
        <w:rPr>
          <w:rFonts w:asciiTheme="minorHAnsi" w:eastAsia="Calibri" w:hAnsiTheme="minorHAnsi" w:cstheme="minorHAnsi"/>
          <w:bCs/>
          <w:sz w:val="22"/>
          <w:szCs w:val="22"/>
          <w:lang w:eastAsia="pl-PL"/>
        </w:rPr>
        <w:t xml:space="preserve"> </w:t>
      </w:r>
      <w:r w:rsidRPr="007B1BCC">
        <w:rPr>
          <w:rFonts w:asciiTheme="minorHAnsi" w:eastAsia="Calibri" w:hAnsiTheme="minorHAnsi" w:cstheme="minorHAnsi"/>
          <w:bCs/>
          <w:sz w:val="22"/>
          <w:szCs w:val="22"/>
          <w:lang w:eastAsia="pl-PL"/>
        </w:rPr>
        <w:t>w pkt 13;</w:t>
      </w:r>
    </w:p>
    <w:p w14:paraId="01C6BE18" w14:textId="77777777" w:rsidR="00AD065F" w:rsidRPr="007B1BCC" w:rsidRDefault="008316A8" w:rsidP="00AD065F">
      <w:pPr>
        <w:pStyle w:val="Standard"/>
        <w:numPr>
          <w:ilvl w:val="0"/>
          <w:numId w:val="88"/>
        </w:numPr>
        <w:suppressAutoHyphens w:val="0"/>
        <w:autoSpaceDE w:val="0"/>
        <w:spacing w:before="240" w:line="240" w:lineRule="auto"/>
        <w:rPr>
          <w:rFonts w:asciiTheme="minorHAnsi" w:eastAsia="Calibri" w:hAnsiTheme="minorHAnsi" w:cstheme="minorHAnsi"/>
          <w:bCs/>
          <w:sz w:val="22"/>
          <w:szCs w:val="22"/>
          <w:lang w:eastAsia="pl-PL"/>
        </w:rPr>
      </w:pPr>
      <w:r w:rsidRPr="007B1BCC">
        <w:rPr>
          <w:rFonts w:asciiTheme="minorHAnsi" w:eastAsia="Calibri" w:hAnsiTheme="minorHAnsi" w:cstheme="minorHAnsi"/>
          <w:bCs/>
          <w:sz w:val="22"/>
          <w:szCs w:val="22"/>
          <w:lang w:eastAsia="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w:t>
      </w:r>
      <w:r w:rsidRPr="007B1BCC">
        <w:rPr>
          <w:rFonts w:asciiTheme="minorHAnsi" w:eastAsia="Calibri" w:hAnsiTheme="minorHAnsi" w:cstheme="minorHAnsi"/>
          <w:bCs/>
          <w:sz w:val="22"/>
          <w:szCs w:val="22"/>
          <w:lang w:eastAsia="pl-PL"/>
        </w:rPr>
        <w:lastRenderedPageBreak/>
        <w:t>lub składek na ubezpieczenia społeczne lub zdrowotne wraz z odsetkami lub grzywnami lub zawarł wiążące porozumienie w sprawie spłaty tych należności;</w:t>
      </w:r>
    </w:p>
    <w:p w14:paraId="4E51FFFE" w14:textId="77777777" w:rsidR="00AD065F" w:rsidRPr="007B1BCC" w:rsidRDefault="008316A8" w:rsidP="00AD065F">
      <w:pPr>
        <w:pStyle w:val="Standard"/>
        <w:numPr>
          <w:ilvl w:val="0"/>
          <w:numId w:val="88"/>
        </w:numPr>
        <w:suppressAutoHyphens w:val="0"/>
        <w:autoSpaceDE w:val="0"/>
        <w:spacing w:before="240" w:line="240" w:lineRule="auto"/>
        <w:rPr>
          <w:rFonts w:asciiTheme="minorHAnsi" w:eastAsia="Calibri" w:hAnsiTheme="minorHAnsi" w:cstheme="minorHAnsi"/>
          <w:bCs/>
          <w:sz w:val="22"/>
          <w:szCs w:val="22"/>
          <w:lang w:eastAsia="pl-PL"/>
        </w:rPr>
      </w:pPr>
      <w:r w:rsidRPr="007B1BCC">
        <w:rPr>
          <w:rFonts w:asciiTheme="minorHAnsi" w:eastAsia="Calibri" w:hAnsiTheme="minorHAnsi" w:cstheme="minorHAnsi"/>
          <w:bCs/>
          <w:sz w:val="22"/>
          <w:szCs w:val="22"/>
          <w:lang w:eastAsia="pl-PL"/>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3FA579F1" w14:textId="77777777" w:rsidR="00AD065F" w:rsidRPr="007B1BCC" w:rsidRDefault="008316A8" w:rsidP="00AD065F">
      <w:pPr>
        <w:pStyle w:val="Standard"/>
        <w:numPr>
          <w:ilvl w:val="0"/>
          <w:numId w:val="88"/>
        </w:numPr>
        <w:suppressAutoHyphens w:val="0"/>
        <w:autoSpaceDE w:val="0"/>
        <w:spacing w:before="240" w:line="240" w:lineRule="auto"/>
        <w:rPr>
          <w:rFonts w:asciiTheme="minorHAnsi" w:eastAsia="Calibri" w:hAnsiTheme="minorHAnsi" w:cstheme="minorHAnsi"/>
          <w:bCs/>
          <w:sz w:val="22"/>
          <w:szCs w:val="22"/>
          <w:lang w:eastAsia="pl-PL"/>
        </w:rPr>
      </w:pPr>
      <w:r w:rsidRPr="007B1BCC">
        <w:rPr>
          <w:rFonts w:asciiTheme="minorHAnsi" w:eastAsia="Calibri" w:hAnsiTheme="minorHAnsi" w:cstheme="minorHAnsi"/>
          <w:bCs/>
          <w:sz w:val="22"/>
          <w:szCs w:val="22"/>
          <w:lang w:eastAsia="pl-PL"/>
        </w:rPr>
        <w:t>Wykonawcę, który w wyniku lekkomyślności lub niedbalstwa przedstawił informacje wprowadzające w błąd Zamawiającego, mogące mieć istotny wpływ na decyzje podejmowane przez Zamawiającego w postępowaniu o udzielenie zamówienia;</w:t>
      </w:r>
    </w:p>
    <w:p w14:paraId="0F55AED6" w14:textId="77777777" w:rsidR="00AD065F" w:rsidRPr="007B1BCC" w:rsidRDefault="008316A8" w:rsidP="00AD065F">
      <w:pPr>
        <w:pStyle w:val="Standard"/>
        <w:numPr>
          <w:ilvl w:val="0"/>
          <w:numId w:val="88"/>
        </w:numPr>
        <w:suppressAutoHyphens w:val="0"/>
        <w:autoSpaceDE w:val="0"/>
        <w:spacing w:before="240" w:line="240" w:lineRule="auto"/>
        <w:rPr>
          <w:rFonts w:asciiTheme="minorHAnsi" w:eastAsia="Calibri" w:hAnsiTheme="minorHAnsi" w:cstheme="minorHAnsi"/>
          <w:bCs/>
          <w:sz w:val="22"/>
          <w:szCs w:val="22"/>
          <w:lang w:eastAsia="pl-PL"/>
        </w:rPr>
      </w:pPr>
      <w:r w:rsidRPr="007B1BCC">
        <w:rPr>
          <w:rFonts w:asciiTheme="minorHAnsi" w:eastAsia="Calibri" w:hAnsiTheme="minorHAnsi" w:cstheme="minorHAnsi"/>
          <w:bCs/>
          <w:sz w:val="22"/>
          <w:szCs w:val="22"/>
          <w:lang w:eastAsia="pl-PL"/>
        </w:rPr>
        <w:t xml:space="preserve">Wykonawcę, który bezprawnie wpływał lub próbował wpłynąć na czynności Zamawiającego </w:t>
      </w:r>
      <w:r w:rsidRPr="007B1BCC">
        <w:rPr>
          <w:rFonts w:asciiTheme="minorHAnsi" w:eastAsia="Calibri" w:hAnsiTheme="minorHAnsi" w:cstheme="minorHAnsi"/>
          <w:bCs/>
          <w:sz w:val="22"/>
          <w:szCs w:val="22"/>
          <w:lang w:eastAsia="pl-PL"/>
        </w:rPr>
        <w:br/>
        <w:t>lub pozyskać informacje poufne, mogące dać mu przewagę w postępowaniu o udzielenie zamówienia;</w:t>
      </w:r>
    </w:p>
    <w:p w14:paraId="50E2923D" w14:textId="61C57A34" w:rsidR="00AD065F" w:rsidRPr="007B1BCC" w:rsidRDefault="008316A8" w:rsidP="00AD065F">
      <w:pPr>
        <w:pStyle w:val="Standard"/>
        <w:numPr>
          <w:ilvl w:val="0"/>
          <w:numId w:val="88"/>
        </w:numPr>
        <w:suppressAutoHyphens w:val="0"/>
        <w:autoSpaceDE w:val="0"/>
        <w:spacing w:before="240" w:line="240" w:lineRule="auto"/>
        <w:rPr>
          <w:rFonts w:asciiTheme="minorHAnsi" w:eastAsia="Calibri" w:hAnsiTheme="minorHAnsi" w:cstheme="minorHAnsi"/>
          <w:bCs/>
          <w:sz w:val="22"/>
          <w:szCs w:val="22"/>
          <w:lang w:eastAsia="pl-PL"/>
        </w:rPr>
      </w:pPr>
      <w:r w:rsidRPr="007B1BCC">
        <w:rPr>
          <w:rFonts w:asciiTheme="minorHAnsi" w:eastAsia="Calibri" w:hAnsiTheme="minorHAnsi" w:cstheme="minorHAnsi"/>
          <w:bCs/>
          <w:sz w:val="22"/>
          <w:szCs w:val="22"/>
          <w:lang w:eastAsia="pl-PL"/>
        </w:rPr>
        <w:t>Wykonawcę, który brał udział w przygotowaniu postępowania o udzielenie zamówienia</w:t>
      </w:r>
      <w:r w:rsidRPr="007B1BCC">
        <w:rPr>
          <w:rFonts w:asciiTheme="minorHAnsi" w:eastAsia="Calibri" w:hAnsiTheme="minorHAnsi" w:cstheme="minorHAnsi"/>
          <w:bCs/>
          <w:sz w:val="22"/>
          <w:szCs w:val="22"/>
          <w:lang w:eastAsia="pl-PL"/>
        </w:rPr>
        <w:br/>
        <w:t>lub którego pracownik, a także osoba wykonująca pracę na podstawie umowy zlecenia, o dzieło, agencyjnej lub innej umowy o świadczenie usług, brał udział w przygotowaniu takiego postępowania, chyba że spowodowane tym zakłócenie konk</w:t>
      </w:r>
      <w:r w:rsidR="0017241D" w:rsidRPr="007B1BCC">
        <w:rPr>
          <w:rFonts w:asciiTheme="minorHAnsi" w:eastAsia="Calibri" w:hAnsiTheme="minorHAnsi" w:cstheme="minorHAnsi"/>
          <w:bCs/>
          <w:sz w:val="22"/>
          <w:szCs w:val="22"/>
          <w:lang w:eastAsia="pl-PL"/>
        </w:rPr>
        <w:t xml:space="preserve">urencji może być wyeliminowane </w:t>
      </w:r>
      <w:r w:rsidRPr="007B1BCC">
        <w:rPr>
          <w:rFonts w:asciiTheme="minorHAnsi" w:eastAsia="Calibri" w:hAnsiTheme="minorHAnsi" w:cstheme="minorHAnsi"/>
          <w:bCs/>
          <w:sz w:val="22"/>
          <w:szCs w:val="22"/>
          <w:lang w:eastAsia="pl-PL"/>
        </w:rPr>
        <w:t>w inny sposób niż przez wykluczenie Wykonawcy z udziału w postępowaniu;</w:t>
      </w:r>
    </w:p>
    <w:p w14:paraId="60F6A915" w14:textId="77777777" w:rsidR="00AD065F" w:rsidRPr="007B1BCC" w:rsidRDefault="008316A8" w:rsidP="00AD065F">
      <w:pPr>
        <w:pStyle w:val="Standard"/>
        <w:numPr>
          <w:ilvl w:val="0"/>
          <w:numId w:val="88"/>
        </w:numPr>
        <w:suppressAutoHyphens w:val="0"/>
        <w:autoSpaceDE w:val="0"/>
        <w:spacing w:before="240" w:line="240" w:lineRule="auto"/>
        <w:rPr>
          <w:rFonts w:asciiTheme="minorHAnsi" w:eastAsia="Calibri" w:hAnsiTheme="minorHAnsi" w:cstheme="minorHAnsi"/>
          <w:bCs/>
          <w:sz w:val="22"/>
          <w:szCs w:val="22"/>
          <w:lang w:eastAsia="pl-PL"/>
        </w:rPr>
      </w:pPr>
      <w:r w:rsidRPr="007B1BCC">
        <w:rPr>
          <w:rFonts w:asciiTheme="minorHAnsi" w:eastAsia="Calibri" w:hAnsiTheme="minorHAnsi" w:cstheme="minorHAnsi"/>
          <w:bCs/>
          <w:sz w:val="22"/>
          <w:szCs w:val="22"/>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14:paraId="7F1B91EC" w14:textId="77777777" w:rsidR="00AD065F" w:rsidRPr="007B1BCC" w:rsidRDefault="008316A8" w:rsidP="00AD065F">
      <w:pPr>
        <w:pStyle w:val="Standard"/>
        <w:numPr>
          <w:ilvl w:val="0"/>
          <w:numId w:val="88"/>
        </w:numPr>
        <w:suppressAutoHyphens w:val="0"/>
        <w:autoSpaceDE w:val="0"/>
        <w:spacing w:before="240" w:line="240" w:lineRule="auto"/>
        <w:rPr>
          <w:rFonts w:asciiTheme="minorHAnsi" w:eastAsia="Calibri" w:hAnsiTheme="minorHAnsi" w:cstheme="minorHAnsi"/>
          <w:bCs/>
          <w:sz w:val="22"/>
          <w:szCs w:val="22"/>
          <w:lang w:eastAsia="pl-PL"/>
        </w:rPr>
      </w:pPr>
      <w:r w:rsidRPr="007B1BCC">
        <w:rPr>
          <w:rFonts w:asciiTheme="minorHAnsi" w:eastAsia="Calibri" w:hAnsiTheme="minorHAnsi" w:cstheme="minorHAnsi"/>
          <w:bCs/>
          <w:sz w:val="22"/>
          <w:szCs w:val="22"/>
          <w:lang w:eastAsia="pl-PL"/>
        </w:rPr>
        <w:t xml:space="preserve">Wykonawcę będącego podmiotem zbiorowym, wobec którego sąd orzekł zakaz ubiegania się </w:t>
      </w:r>
      <w:r w:rsidRPr="007B1BCC">
        <w:rPr>
          <w:rFonts w:asciiTheme="minorHAnsi" w:eastAsia="Calibri" w:hAnsiTheme="minorHAnsi" w:cstheme="minorHAnsi"/>
          <w:bCs/>
          <w:sz w:val="22"/>
          <w:szCs w:val="22"/>
          <w:lang w:eastAsia="pl-PL"/>
        </w:rPr>
        <w:br/>
        <w:t>o zamówienia publiczne na podstawie ustawy z dnia 28 października 2002 r. o odpowiedzialności podmiotów zbiorowych za czyny zabronione pod groźbą kary (Dz. U. z 2015 r. poz. 1212, 1844 i 1855 oraz z 2016 r. poz. 437 i 544);</w:t>
      </w:r>
    </w:p>
    <w:p w14:paraId="14D06455" w14:textId="5FB9FDF9" w:rsidR="00644F86" w:rsidRPr="007B1BCC" w:rsidRDefault="008316A8" w:rsidP="00AD065F">
      <w:pPr>
        <w:pStyle w:val="Standard"/>
        <w:numPr>
          <w:ilvl w:val="0"/>
          <w:numId w:val="88"/>
        </w:numPr>
        <w:suppressAutoHyphens w:val="0"/>
        <w:autoSpaceDE w:val="0"/>
        <w:spacing w:before="240" w:line="240" w:lineRule="auto"/>
        <w:rPr>
          <w:rFonts w:asciiTheme="minorHAnsi" w:eastAsia="Calibri" w:hAnsiTheme="minorHAnsi" w:cstheme="minorHAnsi"/>
          <w:bCs/>
          <w:sz w:val="22"/>
          <w:szCs w:val="22"/>
          <w:lang w:eastAsia="pl-PL"/>
        </w:rPr>
      </w:pPr>
      <w:r w:rsidRPr="007B1BCC">
        <w:rPr>
          <w:rFonts w:asciiTheme="minorHAnsi" w:eastAsia="Calibri" w:hAnsiTheme="minorHAnsi" w:cstheme="minorHAnsi"/>
          <w:bCs/>
          <w:sz w:val="22"/>
          <w:szCs w:val="22"/>
          <w:lang w:eastAsia="pl-PL"/>
        </w:rPr>
        <w:t xml:space="preserve">Wykonawcę, wobec którego orzeczono tytułem środka zapobiegawczego zakaz ubiegania się </w:t>
      </w:r>
      <w:r w:rsidRPr="007B1BCC">
        <w:rPr>
          <w:rFonts w:asciiTheme="minorHAnsi" w:eastAsia="Calibri" w:hAnsiTheme="minorHAnsi" w:cstheme="minorHAnsi"/>
          <w:bCs/>
          <w:sz w:val="22"/>
          <w:szCs w:val="22"/>
          <w:lang w:eastAsia="pl-PL"/>
        </w:rPr>
        <w:br/>
        <w:t>o zamówienia publiczne;</w:t>
      </w:r>
    </w:p>
    <w:p w14:paraId="19A5C0B0" w14:textId="6FEDFD8C" w:rsidR="00644F86" w:rsidRPr="007B1BCC" w:rsidRDefault="008316A8" w:rsidP="00F9335B">
      <w:pPr>
        <w:pStyle w:val="Standard"/>
        <w:numPr>
          <w:ilvl w:val="0"/>
          <w:numId w:val="37"/>
        </w:numPr>
        <w:suppressAutoHyphens w:val="0"/>
        <w:autoSpaceDE w:val="0"/>
        <w:spacing w:before="240" w:line="240" w:lineRule="auto"/>
        <w:rPr>
          <w:rFonts w:asciiTheme="minorHAnsi" w:eastAsia="Calibri" w:hAnsiTheme="minorHAnsi" w:cstheme="minorHAnsi"/>
          <w:bCs/>
          <w:sz w:val="22"/>
          <w:szCs w:val="22"/>
          <w:lang w:eastAsia="pl-PL"/>
        </w:rPr>
      </w:pPr>
      <w:r w:rsidRPr="007B1BCC">
        <w:rPr>
          <w:rFonts w:asciiTheme="minorHAnsi" w:eastAsia="Calibri" w:hAnsiTheme="minorHAnsi" w:cstheme="minorHAnsi"/>
          <w:bCs/>
          <w:sz w:val="22"/>
          <w:szCs w:val="22"/>
          <w:lang w:eastAsia="pl-P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06DDCF12" w14:textId="77777777" w:rsidR="00644F86" w:rsidRPr="007B1BCC" w:rsidRDefault="008316A8" w:rsidP="00F9335B">
      <w:pPr>
        <w:pStyle w:val="Standard"/>
        <w:suppressAutoHyphens w:val="0"/>
        <w:autoSpaceDE w:val="0"/>
        <w:spacing w:before="240" w:line="240" w:lineRule="auto"/>
        <w:rPr>
          <w:rFonts w:asciiTheme="minorHAnsi" w:eastAsia="Calibri" w:hAnsiTheme="minorHAnsi" w:cstheme="minorHAnsi"/>
          <w:b/>
          <w:bCs/>
          <w:sz w:val="22"/>
          <w:szCs w:val="22"/>
          <w:u w:val="single"/>
          <w:lang w:eastAsia="pl-PL"/>
        </w:rPr>
      </w:pPr>
      <w:r w:rsidRPr="007B1BCC">
        <w:rPr>
          <w:rFonts w:asciiTheme="minorHAnsi" w:eastAsia="Calibri" w:hAnsiTheme="minorHAnsi" w:cstheme="minorHAnsi"/>
          <w:b/>
          <w:bCs/>
          <w:sz w:val="22"/>
          <w:szCs w:val="22"/>
          <w:u w:val="single"/>
          <w:lang w:eastAsia="pl-PL"/>
        </w:rPr>
        <w:t>Z postępowania o udzielenie zamówienia Zamawiający może wykluczyć Wykonawcę na postawie art. 24 ust 5 Ustawy:</w:t>
      </w:r>
    </w:p>
    <w:p w14:paraId="065DA2AF" w14:textId="7C5F420B" w:rsidR="00761580" w:rsidRPr="007B1BCC" w:rsidRDefault="008316A8" w:rsidP="00F53988">
      <w:pPr>
        <w:pStyle w:val="Akapitzlist"/>
        <w:numPr>
          <w:ilvl w:val="0"/>
          <w:numId w:val="101"/>
        </w:numPr>
        <w:spacing w:after="0" w:line="240" w:lineRule="auto"/>
        <w:rPr>
          <w:rFonts w:asciiTheme="minorHAnsi" w:hAnsiTheme="minorHAnsi" w:cstheme="minorHAnsi"/>
          <w:sz w:val="22"/>
          <w:szCs w:val="22"/>
        </w:rPr>
      </w:pPr>
      <w:r w:rsidRPr="007B1BCC">
        <w:rPr>
          <w:rFonts w:asciiTheme="minorHAnsi" w:eastAsia="Calibri" w:hAnsiTheme="minorHAnsi" w:cstheme="minorHAnsi"/>
          <w:sz w:val="22"/>
          <w:szCs w:val="22"/>
          <w:lang w:eastAsia="pl-PL"/>
        </w:rPr>
        <w:t xml:space="preserve">w </w:t>
      </w:r>
      <w:proofErr w:type="gramStart"/>
      <w:r w:rsidRPr="007B1BCC">
        <w:rPr>
          <w:rFonts w:asciiTheme="minorHAnsi" w:eastAsia="Calibri" w:hAnsiTheme="minorHAnsi" w:cstheme="minorHAnsi"/>
          <w:sz w:val="22"/>
          <w:szCs w:val="22"/>
          <w:lang w:eastAsia="pl-PL"/>
        </w:rPr>
        <w:t>stosunku</w:t>
      </w:r>
      <w:proofErr w:type="gramEnd"/>
      <w:r w:rsidRPr="007B1BCC">
        <w:rPr>
          <w:rFonts w:asciiTheme="minorHAnsi" w:eastAsia="Calibri" w:hAnsiTheme="minorHAnsi" w:cstheme="minorHAnsi"/>
          <w:sz w:val="22"/>
          <w:szCs w:val="22"/>
          <w:lang w:eastAsia="pl-PL"/>
        </w:rPr>
        <w:t xml:space="preserve"> do którego otwarto likwidację, w zatwierdzonym przez sąd układzie w postępowaniu restrukturyzacyjnym jest przewidziane z</w:t>
      </w:r>
      <w:r w:rsidR="008527D5" w:rsidRPr="007B1BCC">
        <w:rPr>
          <w:rFonts w:asciiTheme="minorHAnsi" w:eastAsia="Calibri" w:hAnsiTheme="minorHAnsi" w:cstheme="minorHAnsi"/>
          <w:sz w:val="22"/>
          <w:szCs w:val="22"/>
          <w:lang w:eastAsia="pl-PL"/>
        </w:rPr>
        <w:t xml:space="preserve">aspokojenie wierzycieli przez </w:t>
      </w:r>
      <w:r w:rsidRPr="007B1BCC">
        <w:rPr>
          <w:rFonts w:asciiTheme="minorHAnsi" w:eastAsia="Calibri" w:hAnsiTheme="minorHAnsi" w:cstheme="minorHAnsi"/>
          <w:sz w:val="22"/>
          <w:szCs w:val="22"/>
          <w:lang w:eastAsia="pl-PL"/>
        </w:rPr>
        <w:t xml:space="preserve">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w:t>
      </w:r>
      <w:r w:rsidRPr="007B1BCC">
        <w:rPr>
          <w:rFonts w:asciiTheme="minorHAnsi" w:eastAsia="Calibri" w:hAnsiTheme="minorHAnsi" w:cstheme="minorHAnsi"/>
          <w:sz w:val="22"/>
          <w:szCs w:val="22"/>
          <w:lang w:eastAsia="pl-PL"/>
        </w:rPr>
        <w:lastRenderedPageBreak/>
        <w:t>majątku upadłego, chyba że sąd zarządził likwidację jego majątku w trybie art. 366 ust. 1 ustawy z dnia 28 lutego 2003 r. – Prawo upadłościowe (Dz. U. z 2015 r. poz. 233, 978, 1166, 1259 i 1844 oraz z 2016 r. poz. 615);</w:t>
      </w:r>
    </w:p>
    <w:p w14:paraId="5136CF71" w14:textId="77777777" w:rsidR="00761580" w:rsidRPr="007B1BCC" w:rsidRDefault="008316A8" w:rsidP="00F53988">
      <w:pPr>
        <w:pStyle w:val="Akapitzlist"/>
        <w:numPr>
          <w:ilvl w:val="0"/>
          <w:numId w:val="101"/>
        </w:numPr>
        <w:spacing w:line="240" w:lineRule="auto"/>
        <w:rPr>
          <w:rFonts w:asciiTheme="minorHAnsi" w:hAnsiTheme="minorHAnsi" w:cstheme="minorHAnsi"/>
          <w:sz w:val="22"/>
          <w:szCs w:val="22"/>
        </w:rPr>
      </w:pPr>
      <w:r w:rsidRPr="007B1BCC">
        <w:rPr>
          <w:rFonts w:asciiTheme="minorHAnsi" w:eastAsia="Calibri" w:hAnsiTheme="minorHAnsi" w:cstheme="minorHAnsi"/>
          <w:sz w:val="22"/>
          <w:szCs w:val="22"/>
          <w:lang w:eastAsia="pl-PL"/>
        </w:rPr>
        <w:t xml:space="preserve">który w sposób zawiniony poważnie naruszył obowiązki zawodowe, co podważa jego uczciwość, </w:t>
      </w:r>
      <w:r w:rsidRPr="007B1BCC">
        <w:rPr>
          <w:rFonts w:asciiTheme="minorHAnsi" w:eastAsia="Calibri" w:hAnsiTheme="minorHAnsi" w:cstheme="minorHAnsi"/>
          <w:sz w:val="22"/>
          <w:szCs w:val="22"/>
          <w:lang w:eastAsia="pl-PL"/>
        </w:rPr>
        <w:br/>
        <w:t xml:space="preserve">w </w:t>
      </w:r>
      <w:proofErr w:type="gramStart"/>
      <w:r w:rsidRPr="007B1BCC">
        <w:rPr>
          <w:rFonts w:asciiTheme="minorHAnsi" w:eastAsia="Calibri" w:hAnsiTheme="minorHAnsi" w:cstheme="minorHAnsi"/>
          <w:sz w:val="22"/>
          <w:szCs w:val="22"/>
          <w:lang w:eastAsia="pl-PL"/>
        </w:rPr>
        <w:t>szczególności</w:t>
      </w:r>
      <w:proofErr w:type="gramEnd"/>
      <w:r w:rsidRPr="007B1BCC">
        <w:rPr>
          <w:rFonts w:asciiTheme="minorHAnsi" w:eastAsia="Calibri" w:hAnsiTheme="minorHAnsi" w:cstheme="minorHAnsi"/>
          <w:sz w:val="22"/>
          <w:szCs w:val="22"/>
          <w:lang w:eastAsia="pl-PL"/>
        </w:rPr>
        <w:t xml:space="preserve"> gdy wykonawca w wyniku zamierzonego działania lub rażącego niedbalstwa nie wykonał lub nienależycie wykonał zamówienie, co Zamawiający jest w stanie wykazać za pomocą stosownych środków dowodowych;</w:t>
      </w:r>
    </w:p>
    <w:p w14:paraId="3EC100E9" w14:textId="77777777" w:rsidR="00644F86" w:rsidRPr="007B1BCC" w:rsidRDefault="008316A8" w:rsidP="00F53988">
      <w:pPr>
        <w:pStyle w:val="Akapitzlist"/>
        <w:numPr>
          <w:ilvl w:val="0"/>
          <w:numId w:val="101"/>
        </w:numPr>
        <w:spacing w:line="240" w:lineRule="auto"/>
        <w:rPr>
          <w:rFonts w:asciiTheme="minorHAnsi" w:hAnsiTheme="minorHAnsi" w:cstheme="minorHAnsi"/>
          <w:sz w:val="22"/>
          <w:szCs w:val="22"/>
        </w:rPr>
      </w:pPr>
      <w:r w:rsidRPr="007B1BCC">
        <w:rPr>
          <w:rFonts w:asciiTheme="minorHAnsi" w:eastAsia="Calibri" w:hAnsiTheme="minorHAnsi" w:cstheme="minorHAnsi"/>
          <w:sz w:val="22"/>
          <w:szCs w:val="22"/>
          <w:lang w:eastAsia="pl-PL"/>
        </w:rPr>
        <w:t>jeżeli wykonawca lub osoby, o których mowa w ust. 1 pkt 14, uprawnione do reprezentowania Wykonawcy pozostają w relacjach określonych w art. 17 ust. 1 pkt 2–4 z:</w:t>
      </w:r>
    </w:p>
    <w:p w14:paraId="6B473018" w14:textId="77777777" w:rsidR="00AD065F" w:rsidRPr="007B1BCC" w:rsidRDefault="008316A8" w:rsidP="00431843">
      <w:pPr>
        <w:pStyle w:val="NumeracjaUrzdowa"/>
        <w:numPr>
          <w:ilvl w:val="0"/>
          <w:numId w:val="116"/>
        </w:numPr>
        <w:spacing w:before="57" w:after="57" w:line="240" w:lineRule="auto"/>
        <w:ind w:firstLine="414"/>
        <w:rPr>
          <w:rFonts w:asciiTheme="minorHAnsi" w:eastAsia="Calibri" w:hAnsiTheme="minorHAnsi" w:cstheme="minorHAnsi"/>
          <w:bCs/>
          <w:sz w:val="22"/>
          <w:szCs w:val="22"/>
          <w:lang w:eastAsia="pl-PL"/>
        </w:rPr>
      </w:pPr>
      <w:r w:rsidRPr="007B1BCC">
        <w:rPr>
          <w:rFonts w:asciiTheme="minorHAnsi" w:eastAsia="Calibri" w:hAnsiTheme="minorHAnsi" w:cstheme="minorHAnsi"/>
          <w:bCs/>
          <w:sz w:val="22"/>
          <w:szCs w:val="22"/>
          <w:lang w:eastAsia="pl-PL"/>
        </w:rPr>
        <w:t>Z</w:t>
      </w:r>
      <w:r w:rsidR="00761580" w:rsidRPr="007B1BCC">
        <w:rPr>
          <w:rFonts w:asciiTheme="minorHAnsi" w:eastAsia="Calibri" w:hAnsiTheme="minorHAnsi" w:cstheme="minorHAnsi"/>
          <w:bCs/>
          <w:sz w:val="22"/>
          <w:szCs w:val="22"/>
          <w:lang w:eastAsia="pl-PL"/>
        </w:rPr>
        <w:t>amawiającym;</w:t>
      </w:r>
    </w:p>
    <w:p w14:paraId="4905DE3C" w14:textId="77777777" w:rsidR="00AD065F" w:rsidRPr="007B1BCC" w:rsidRDefault="008316A8" w:rsidP="00431843">
      <w:pPr>
        <w:pStyle w:val="NumeracjaUrzdowa"/>
        <w:numPr>
          <w:ilvl w:val="0"/>
          <w:numId w:val="116"/>
        </w:numPr>
        <w:spacing w:before="57" w:after="57" w:line="240" w:lineRule="auto"/>
        <w:ind w:firstLine="414"/>
        <w:rPr>
          <w:rFonts w:asciiTheme="minorHAnsi" w:eastAsia="Calibri" w:hAnsiTheme="minorHAnsi" w:cstheme="minorHAnsi"/>
          <w:bCs/>
          <w:sz w:val="22"/>
          <w:szCs w:val="22"/>
          <w:lang w:eastAsia="pl-PL"/>
        </w:rPr>
      </w:pPr>
      <w:r w:rsidRPr="007B1BCC">
        <w:rPr>
          <w:rFonts w:asciiTheme="minorHAnsi" w:eastAsia="Calibri" w:hAnsiTheme="minorHAnsi" w:cstheme="minorHAnsi"/>
          <w:bCs/>
          <w:sz w:val="22"/>
          <w:szCs w:val="22"/>
          <w:lang w:eastAsia="pl-PL"/>
        </w:rPr>
        <w:t>osobami uprawnionymi d</w:t>
      </w:r>
      <w:r w:rsidR="00761580" w:rsidRPr="007B1BCC">
        <w:rPr>
          <w:rFonts w:asciiTheme="minorHAnsi" w:eastAsia="Calibri" w:hAnsiTheme="minorHAnsi" w:cstheme="minorHAnsi"/>
          <w:bCs/>
          <w:sz w:val="22"/>
          <w:szCs w:val="22"/>
          <w:lang w:eastAsia="pl-PL"/>
        </w:rPr>
        <w:t>o reprezentowania Zamawiającego;</w:t>
      </w:r>
    </w:p>
    <w:p w14:paraId="0466932B" w14:textId="77777777" w:rsidR="00AD065F" w:rsidRPr="007B1BCC" w:rsidRDefault="00761580" w:rsidP="00431843">
      <w:pPr>
        <w:pStyle w:val="NumeracjaUrzdowa"/>
        <w:numPr>
          <w:ilvl w:val="0"/>
          <w:numId w:val="116"/>
        </w:numPr>
        <w:spacing w:before="57" w:after="57" w:line="240" w:lineRule="auto"/>
        <w:ind w:firstLine="414"/>
        <w:rPr>
          <w:rFonts w:asciiTheme="minorHAnsi" w:eastAsia="Calibri" w:hAnsiTheme="minorHAnsi" w:cstheme="minorHAnsi"/>
          <w:bCs/>
          <w:sz w:val="22"/>
          <w:szCs w:val="22"/>
          <w:lang w:eastAsia="pl-PL"/>
        </w:rPr>
      </w:pPr>
      <w:r w:rsidRPr="007B1BCC">
        <w:rPr>
          <w:rFonts w:asciiTheme="minorHAnsi" w:eastAsia="Calibri" w:hAnsiTheme="minorHAnsi" w:cstheme="minorHAnsi"/>
          <w:bCs/>
          <w:sz w:val="22"/>
          <w:szCs w:val="22"/>
          <w:lang w:eastAsia="pl-PL"/>
        </w:rPr>
        <w:t>członkami komisji przetargowej;</w:t>
      </w:r>
    </w:p>
    <w:p w14:paraId="4D31C19B" w14:textId="77777777" w:rsidR="00AD065F" w:rsidRPr="007B1BCC" w:rsidRDefault="008316A8" w:rsidP="00431843">
      <w:pPr>
        <w:pStyle w:val="NumeracjaUrzdowa"/>
        <w:numPr>
          <w:ilvl w:val="0"/>
          <w:numId w:val="116"/>
        </w:numPr>
        <w:spacing w:line="240" w:lineRule="auto"/>
        <w:ind w:firstLine="414"/>
        <w:rPr>
          <w:rFonts w:asciiTheme="minorHAnsi" w:eastAsia="Calibri" w:hAnsiTheme="minorHAnsi" w:cstheme="minorHAnsi"/>
          <w:bCs/>
          <w:sz w:val="22"/>
          <w:szCs w:val="22"/>
          <w:lang w:eastAsia="pl-PL"/>
        </w:rPr>
      </w:pPr>
      <w:r w:rsidRPr="007B1BCC">
        <w:rPr>
          <w:rFonts w:asciiTheme="minorHAnsi" w:eastAsia="Calibri" w:hAnsiTheme="minorHAnsi" w:cstheme="minorHAnsi"/>
          <w:bCs/>
          <w:sz w:val="22"/>
          <w:szCs w:val="22"/>
          <w:lang w:eastAsia="pl-PL"/>
        </w:rPr>
        <w:t xml:space="preserve">osobami, które złożyły oświadczenie, o którym mowa w </w:t>
      </w:r>
      <w:r w:rsidR="00AD065F" w:rsidRPr="007B1BCC">
        <w:rPr>
          <w:rFonts w:asciiTheme="minorHAnsi" w:eastAsia="Calibri" w:hAnsiTheme="minorHAnsi" w:cstheme="minorHAnsi"/>
          <w:bCs/>
          <w:sz w:val="22"/>
          <w:szCs w:val="22"/>
          <w:lang w:eastAsia="pl-PL"/>
        </w:rPr>
        <w:t>art. 17 ust. 2a – chyba że jest</w:t>
      </w:r>
    </w:p>
    <w:p w14:paraId="3ABC19F7" w14:textId="15569E24" w:rsidR="00761580" w:rsidRPr="007B1BCC" w:rsidRDefault="008316A8" w:rsidP="00F9335B">
      <w:pPr>
        <w:pStyle w:val="NumeracjaUrzdowa"/>
        <w:numPr>
          <w:ilvl w:val="0"/>
          <w:numId w:val="0"/>
        </w:numPr>
        <w:spacing w:line="240" w:lineRule="auto"/>
        <w:ind w:left="1134"/>
        <w:rPr>
          <w:rFonts w:asciiTheme="minorHAnsi" w:eastAsia="Calibri" w:hAnsiTheme="minorHAnsi" w:cstheme="minorHAnsi"/>
          <w:bCs/>
          <w:sz w:val="22"/>
          <w:szCs w:val="22"/>
          <w:lang w:eastAsia="pl-PL"/>
        </w:rPr>
      </w:pPr>
      <w:r w:rsidRPr="007B1BCC">
        <w:rPr>
          <w:rFonts w:asciiTheme="minorHAnsi" w:eastAsia="Calibri" w:hAnsiTheme="minorHAnsi" w:cstheme="minorHAnsi"/>
          <w:bCs/>
          <w:sz w:val="22"/>
          <w:szCs w:val="22"/>
          <w:lang w:eastAsia="pl-PL"/>
        </w:rPr>
        <w:t>możliwe zapewnienie bezstronności po stronie Zamawiającego w inny sposób niż przez wykluczenie Wykonawcy z udziału w postępowaniu;</w:t>
      </w:r>
    </w:p>
    <w:p w14:paraId="5D3CEB9A" w14:textId="77777777" w:rsidR="00761580" w:rsidRPr="007B1BCC" w:rsidRDefault="008316A8" w:rsidP="00F53988">
      <w:pPr>
        <w:pStyle w:val="NumeracjaUrzdowa"/>
        <w:numPr>
          <w:ilvl w:val="0"/>
          <w:numId w:val="101"/>
        </w:numPr>
        <w:spacing w:line="240" w:lineRule="auto"/>
        <w:rPr>
          <w:rFonts w:asciiTheme="minorHAnsi" w:eastAsia="Calibri" w:hAnsiTheme="minorHAnsi" w:cstheme="minorHAnsi"/>
          <w:bCs/>
          <w:sz w:val="22"/>
          <w:szCs w:val="22"/>
          <w:lang w:eastAsia="pl-PL"/>
        </w:rPr>
      </w:pPr>
      <w:r w:rsidRPr="007B1BCC">
        <w:rPr>
          <w:rFonts w:asciiTheme="minorHAnsi" w:eastAsia="Calibri" w:hAnsiTheme="minorHAnsi" w:cstheme="minorHAnsi"/>
          <w:bCs/>
          <w:sz w:val="22"/>
          <w:szCs w:val="22"/>
          <w:lang w:eastAsia="pl-PL"/>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052748BE" w14:textId="77777777" w:rsidR="00761580" w:rsidRPr="007B1BCC" w:rsidRDefault="008316A8" w:rsidP="00F53988">
      <w:pPr>
        <w:pStyle w:val="NumeracjaUrzdowa"/>
        <w:numPr>
          <w:ilvl w:val="0"/>
          <w:numId w:val="101"/>
        </w:numPr>
        <w:spacing w:before="57" w:after="57" w:line="240" w:lineRule="auto"/>
        <w:rPr>
          <w:rFonts w:asciiTheme="minorHAnsi" w:eastAsia="Calibri" w:hAnsiTheme="minorHAnsi" w:cstheme="minorHAnsi"/>
          <w:bCs/>
          <w:sz w:val="22"/>
          <w:szCs w:val="22"/>
          <w:lang w:eastAsia="pl-PL"/>
        </w:rPr>
      </w:pPr>
      <w:r w:rsidRPr="007B1BCC">
        <w:rPr>
          <w:rFonts w:asciiTheme="minorHAnsi" w:eastAsia="Calibri" w:hAnsiTheme="minorHAnsi" w:cstheme="minorHAnsi"/>
          <w:bCs/>
          <w:sz w:val="22"/>
          <w:szCs w:val="22"/>
          <w:lang w:eastAsia="pl-PL"/>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4F1E53AD" w14:textId="77777777" w:rsidR="00761580" w:rsidRPr="007B1BCC" w:rsidRDefault="008316A8" w:rsidP="00F53988">
      <w:pPr>
        <w:pStyle w:val="NumeracjaUrzdowa"/>
        <w:numPr>
          <w:ilvl w:val="0"/>
          <w:numId w:val="101"/>
        </w:numPr>
        <w:spacing w:before="57" w:after="57" w:line="240" w:lineRule="auto"/>
        <w:rPr>
          <w:rFonts w:asciiTheme="minorHAnsi" w:eastAsia="Calibri" w:hAnsiTheme="minorHAnsi" w:cstheme="minorHAnsi"/>
          <w:bCs/>
          <w:sz w:val="22"/>
          <w:szCs w:val="22"/>
          <w:lang w:eastAsia="pl-PL"/>
        </w:rPr>
      </w:pPr>
      <w:r w:rsidRPr="007B1BCC">
        <w:rPr>
          <w:rFonts w:asciiTheme="minorHAnsi" w:eastAsia="Calibri" w:hAnsiTheme="minorHAnsi" w:cstheme="minorHAnsi"/>
          <w:bCs/>
          <w:sz w:val="22"/>
          <w:szCs w:val="22"/>
          <w:lang w:eastAsia="pl-PL"/>
        </w:rPr>
        <w:t xml:space="preserve">jeżeli urzędującego członka jego organu zarządzającego lub nadzorczego, wspólnika spółki </w:t>
      </w:r>
      <w:r w:rsidRPr="007B1BCC">
        <w:rPr>
          <w:rFonts w:asciiTheme="minorHAnsi" w:eastAsia="Calibri" w:hAnsiTheme="minorHAnsi" w:cstheme="minorHAnsi"/>
          <w:bCs/>
          <w:sz w:val="22"/>
          <w:szCs w:val="22"/>
          <w:lang w:eastAsia="pl-PL"/>
        </w:rPr>
        <w:br/>
        <w:t>w spółce jawnej lub partnerskiej albo komplementariusza w spółce komandytowej lub komandytowo-akcyjnej lub prokurenta prawomocnie skazano za wykroczenie, o którym mowa w pkt 5;</w:t>
      </w:r>
    </w:p>
    <w:p w14:paraId="597CE598" w14:textId="77777777" w:rsidR="00761580" w:rsidRPr="007B1BCC" w:rsidRDefault="008316A8" w:rsidP="00F53988">
      <w:pPr>
        <w:pStyle w:val="NumeracjaUrzdowa"/>
        <w:numPr>
          <w:ilvl w:val="0"/>
          <w:numId w:val="101"/>
        </w:numPr>
        <w:spacing w:before="57" w:after="57" w:line="240" w:lineRule="auto"/>
        <w:rPr>
          <w:rFonts w:asciiTheme="minorHAnsi" w:eastAsia="Calibri" w:hAnsiTheme="minorHAnsi" w:cstheme="minorHAnsi"/>
          <w:bCs/>
          <w:sz w:val="22"/>
          <w:szCs w:val="22"/>
          <w:lang w:eastAsia="pl-PL"/>
        </w:rPr>
      </w:pPr>
      <w:r w:rsidRPr="007B1BCC">
        <w:rPr>
          <w:rFonts w:asciiTheme="minorHAnsi" w:eastAsia="Calibri" w:hAnsiTheme="minorHAnsi" w:cstheme="minorHAnsi"/>
          <w:sz w:val="22"/>
          <w:szCs w:val="22"/>
          <w:lang w:eastAsia="pl-PL"/>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2780D894" w14:textId="77777777" w:rsidR="00644F86" w:rsidRPr="007B1BCC" w:rsidRDefault="008316A8" w:rsidP="00F53988">
      <w:pPr>
        <w:pStyle w:val="NumeracjaUrzdowa"/>
        <w:numPr>
          <w:ilvl w:val="0"/>
          <w:numId w:val="101"/>
        </w:numPr>
        <w:spacing w:before="57" w:after="57" w:line="240" w:lineRule="auto"/>
        <w:rPr>
          <w:rFonts w:asciiTheme="minorHAnsi" w:eastAsia="Calibri" w:hAnsiTheme="minorHAnsi" w:cstheme="minorHAnsi"/>
          <w:bCs/>
          <w:sz w:val="22"/>
          <w:szCs w:val="22"/>
          <w:lang w:eastAsia="pl-PL"/>
        </w:rPr>
      </w:pPr>
      <w:r w:rsidRPr="007B1BCC">
        <w:rPr>
          <w:rFonts w:asciiTheme="minorHAnsi" w:eastAsia="Calibri" w:hAnsiTheme="minorHAnsi" w:cstheme="minorHAnsi"/>
          <w:sz w:val="22"/>
          <w:szCs w:val="22"/>
          <w:lang w:eastAsia="pl-PL"/>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15016FDF" w14:textId="77777777" w:rsidR="00644F86" w:rsidRPr="007B1BCC" w:rsidRDefault="008316A8" w:rsidP="00F9335B">
      <w:pPr>
        <w:pStyle w:val="Standard"/>
        <w:suppressAutoHyphens w:val="0"/>
        <w:autoSpaceDE w:val="0"/>
        <w:spacing w:before="57"/>
        <w:rPr>
          <w:rFonts w:asciiTheme="minorHAnsi" w:hAnsiTheme="minorHAnsi" w:cstheme="minorHAnsi"/>
          <w:sz w:val="22"/>
          <w:szCs w:val="22"/>
        </w:rPr>
      </w:pPr>
      <w:r w:rsidRPr="007B1BCC">
        <w:rPr>
          <w:rFonts w:asciiTheme="minorHAnsi" w:hAnsiTheme="minorHAnsi" w:cstheme="minorHAnsi"/>
          <w:bCs/>
          <w:sz w:val="22"/>
          <w:szCs w:val="22"/>
          <w:lang w:eastAsia="pl-PL"/>
        </w:rPr>
        <w:t xml:space="preserve"> </w:t>
      </w:r>
      <w:r w:rsidRPr="007B1BCC">
        <w:rPr>
          <w:rFonts w:asciiTheme="minorHAnsi" w:eastAsia="Calibri" w:hAnsiTheme="minorHAnsi" w:cstheme="minorHAnsi"/>
          <w:b/>
          <w:bCs/>
          <w:sz w:val="22"/>
          <w:szCs w:val="22"/>
          <w:u w:val="single"/>
          <w:lang w:eastAsia="pl-PL"/>
        </w:rPr>
        <w:t>Wykluczenie Wykonawcy następuje na podstawie art. 24 ust 7 Ustawy:</w:t>
      </w:r>
    </w:p>
    <w:p w14:paraId="732D8A23" w14:textId="77777777" w:rsidR="00644F86" w:rsidRPr="007B1BCC" w:rsidRDefault="008316A8" w:rsidP="00F9335B">
      <w:pPr>
        <w:pStyle w:val="Standard"/>
        <w:numPr>
          <w:ilvl w:val="0"/>
          <w:numId w:val="89"/>
        </w:numPr>
        <w:suppressAutoHyphens w:val="0"/>
        <w:autoSpaceDE w:val="0"/>
        <w:spacing w:line="240" w:lineRule="auto"/>
        <w:rPr>
          <w:rFonts w:asciiTheme="minorHAnsi" w:eastAsia="Calibri" w:hAnsiTheme="minorHAnsi" w:cstheme="minorHAnsi"/>
          <w:bCs/>
          <w:sz w:val="22"/>
          <w:szCs w:val="22"/>
          <w:lang w:eastAsia="pl-PL"/>
        </w:rPr>
      </w:pPr>
      <w:r w:rsidRPr="007B1BCC">
        <w:rPr>
          <w:rFonts w:asciiTheme="minorHAnsi" w:eastAsia="Calibri" w:hAnsiTheme="minorHAnsi" w:cstheme="minorHAnsi"/>
          <w:bCs/>
          <w:sz w:val="22"/>
          <w:szCs w:val="22"/>
          <w:lang w:eastAsia="pl-PL"/>
        </w:rPr>
        <w:t>w przypadkach, o których mowa w ust. 1 pkt 13 lit. a–c i pkt 14, gdy osoba, o której mowa w tych przepisach została skazana za przestępstwo wymienione w ust. 1 pkt 13 lit. a–c, jeżeli nie upłynęło 5 lat od dnia uprawomocnienia się wyroku potwierdzającego zaistnienie jednej z podstaw wykluczenia, chyba że w tym wyroku został określony inny okres wykluczenia;</w:t>
      </w:r>
    </w:p>
    <w:p w14:paraId="35194F89" w14:textId="77777777" w:rsidR="00644F86" w:rsidRPr="007B1BCC" w:rsidRDefault="008316A8" w:rsidP="00AD065F">
      <w:pPr>
        <w:pStyle w:val="Standard"/>
        <w:numPr>
          <w:ilvl w:val="0"/>
          <w:numId w:val="39"/>
        </w:numPr>
        <w:suppressAutoHyphens w:val="0"/>
        <w:autoSpaceDE w:val="0"/>
        <w:rPr>
          <w:rFonts w:asciiTheme="minorHAnsi" w:eastAsia="Calibri" w:hAnsiTheme="minorHAnsi" w:cstheme="minorHAnsi"/>
          <w:bCs/>
          <w:sz w:val="22"/>
          <w:szCs w:val="22"/>
          <w:lang w:eastAsia="pl-PL"/>
        </w:rPr>
      </w:pPr>
      <w:r w:rsidRPr="007B1BCC">
        <w:rPr>
          <w:rFonts w:asciiTheme="minorHAnsi" w:eastAsia="Calibri" w:hAnsiTheme="minorHAnsi" w:cstheme="minorHAnsi"/>
          <w:bCs/>
          <w:sz w:val="22"/>
          <w:szCs w:val="22"/>
          <w:lang w:eastAsia="pl-PL"/>
        </w:rPr>
        <w:t>w przypadkach, o których mowa:</w:t>
      </w:r>
    </w:p>
    <w:p w14:paraId="50681B41" w14:textId="77777777" w:rsidR="00AD065F" w:rsidRPr="007B1BCC" w:rsidRDefault="008316A8" w:rsidP="00431843">
      <w:pPr>
        <w:pStyle w:val="Standard"/>
        <w:numPr>
          <w:ilvl w:val="0"/>
          <w:numId w:val="117"/>
        </w:numPr>
        <w:suppressAutoHyphens w:val="0"/>
        <w:autoSpaceDE w:val="0"/>
        <w:spacing w:line="240" w:lineRule="auto"/>
        <w:rPr>
          <w:rFonts w:asciiTheme="minorHAnsi" w:eastAsia="Calibri" w:hAnsiTheme="minorHAnsi" w:cstheme="minorHAnsi"/>
          <w:bCs/>
          <w:sz w:val="22"/>
          <w:szCs w:val="22"/>
          <w:lang w:eastAsia="pl-PL"/>
        </w:rPr>
      </w:pPr>
      <w:r w:rsidRPr="007B1BCC">
        <w:rPr>
          <w:rFonts w:asciiTheme="minorHAnsi" w:eastAsia="Calibri" w:hAnsiTheme="minorHAnsi" w:cstheme="minorHAnsi"/>
          <w:bCs/>
          <w:sz w:val="22"/>
          <w:szCs w:val="22"/>
          <w:lang w:eastAsia="pl-PL"/>
        </w:rPr>
        <w:t xml:space="preserve">w ust. 1 pkt 13 lit. d i pkt 14, gdy osoba, o której mowa w tych przepisach, została </w:t>
      </w:r>
      <w:r w:rsidRPr="007B1BCC">
        <w:rPr>
          <w:rFonts w:asciiTheme="minorHAnsi" w:eastAsia="Calibri" w:hAnsiTheme="minorHAnsi" w:cstheme="minorHAnsi"/>
          <w:bCs/>
          <w:sz w:val="22"/>
          <w:szCs w:val="22"/>
          <w:lang w:eastAsia="pl-PL"/>
        </w:rPr>
        <w:lastRenderedPageBreak/>
        <w:t>skazana za przestępstwo wymienione w ust. 1 pkt 13 lit. d,</w:t>
      </w:r>
    </w:p>
    <w:p w14:paraId="49E2A2C5" w14:textId="77777777" w:rsidR="00AD065F" w:rsidRPr="007B1BCC" w:rsidRDefault="008316A8" w:rsidP="00431843">
      <w:pPr>
        <w:pStyle w:val="Standard"/>
        <w:numPr>
          <w:ilvl w:val="0"/>
          <w:numId w:val="117"/>
        </w:numPr>
        <w:suppressAutoHyphens w:val="0"/>
        <w:autoSpaceDE w:val="0"/>
        <w:spacing w:line="240" w:lineRule="auto"/>
        <w:rPr>
          <w:rFonts w:asciiTheme="minorHAnsi" w:eastAsia="Calibri" w:hAnsiTheme="minorHAnsi" w:cstheme="minorHAnsi"/>
          <w:bCs/>
          <w:sz w:val="22"/>
          <w:szCs w:val="22"/>
          <w:lang w:eastAsia="pl-PL"/>
        </w:rPr>
      </w:pPr>
      <w:r w:rsidRPr="007B1BCC">
        <w:rPr>
          <w:rFonts w:asciiTheme="minorHAnsi" w:eastAsia="Calibri" w:hAnsiTheme="minorHAnsi" w:cstheme="minorHAnsi"/>
          <w:bCs/>
          <w:sz w:val="22"/>
          <w:szCs w:val="22"/>
          <w:lang w:eastAsia="pl-PL"/>
        </w:rPr>
        <w:t>w ust. 1 pkt 15,</w:t>
      </w:r>
    </w:p>
    <w:p w14:paraId="68090ECB" w14:textId="186A1FE7" w:rsidR="00AD065F" w:rsidRPr="007B1BCC" w:rsidRDefault="008316A8" w:rsidP="00431843">
      <w:pPr>
        <w:pStyle w:val="Standard"/>
        <w:numPr>
          <w:ilvl w:val="0"/>
          <w:numId w:val="117"/>
        </w:numPr>
        <w:suppressAutoHyphens w:val="0"/>
        <w:autoSpaceDE w:val="0"/>
        <w:spacing w:line="240" w:lineRule="auto"/>
        <w:rPr>
          <w:rFonts w:asciiTheme="minorHAnsi" w:eastAsia="Calibri" w:hAnsiTheme="minorHAnsi" w:cstheme="minorHAnsi"/>
          <w:bCs/>
          <w:sz w:val="22"/>
          <w:szCs w:val="22"/>
          <w:lang w:eastAsia="pl-PL"/>
        </w:rPr>
      </w:pPr>
      <w:r w:rsidRPr="007B1BCC">
        <w:rPr>
          <w:rFonts w:asciiTheme="minorHAnsi" w:eastAsia="Calibri" w:hAnsiTheme="minorHAnsi" w:cstheme="minorHAnsi"/>
          <w:bCs/>
          <w:sz w:val="22"/>
          <w:szCs w:val="22"/>
          <w:lang w:eastAsia="pl-PL"/>
        </w:rPr>
        <w:t xml:space="preserve">w ust. 5 pkt 5–7 – jeżeli nie upłynęły 3 lata od dnia odpowiednio uprawomocnienia się wyroku potwierdzającego zaistnienie jednej z podstaw wykluczenia, chyba że w tym wyroku został określony inny okres wykluczenia lub od </w:t>
      </w:r>
      <w:proofErr w:type="gramStart"/>
      <w:r w:rsidRPr="007B1BCC">
        <w:rPr>
          <w:rFonts w:asciiTheme="minorHAnsi" w:eastAsia="Calibri" w:hAnsiTheme="minorHAnsi" w:cstheme="minorHAnsi"/>
          <w:bCs/>
          <w:sz w:val="22"/>
          <w:szCs w:val="22"/>
          <w:lang w:eastAsia="pl-PL"/>
        </w:rPr>
        <w:t>dnia</w:t>
      </w:r>
      <w:proofErr w:type="gramEnd"/>
      <w:r w:rsidRPr="007B1BCC">
        <w:rPr>
          <w:rFonts w:asciiTheme="minorHAnsi" w:eastAsia="Calibri" w:hAnsiTheme="minorHAnsi" w:cstheme="minorHAnsi"/>
          <w:bCs/>
          <w:sz w:val="22"/>
          <w:szCs w:val="22"/>
          <w:lang w:eastAsia="pl-PL"/>
        </w:rPr>
        <w:t xml:space="preserve"> w którym decyzja potwierdzająca zaistnienie jednej z podstaw wykluczenia stała się ostateczna;</w:t>
      </w:r>
    </w:p>
    <w:p w14:paraId="3A569F7C" w14:textId="77777777" w:rsidR="00AD065F" w:rsidRPr="007B1BCC" w:rsidRDefault="00AD065F" w:rsidP="00AD065F">
      <w:pPr>
        <w:pStyle w:val="Standard"/>
        <w:suppressAutoHyphens w:val="0"/>
        <w:autoSpaceDE w:val="0"/>
        <w:spacing w:line="240" w:lineRule="auto"/>
        <w:ind w:left="1440"/>
        <w:rPr>
          <w:rFonts w:asciiTheme="minorHAnsi" w:eastAsia="Calibri" w:hAnsiTheme="minorHAnsi" w:cstheme="minorHAnsi"/>
          <w:bCs/>
          <w:sz w:val="22"/>
          <w:szCs w:val="22"/>
          <w:lang w:eastAsia="pl-PL"/>
        </w:rPr>
      </w:pPr>
    </w:p>
    <w:p w14:paraId="4C741E26" w14:textId="77777777" w:rsidR="00644F86" w:rsidRPr="007B1BCC" w:rsidRDefault="008316A8">
      <w:pPr>
        <w:pStyle w:val="Standard"/>
        <w:numPr>
          <w:ilvl w:val="0"/>
          <w:numId w:val="39"/>
        </w:numPr>
        <w:suppressAutoHyphens w:val="0"/>
        <w:autoSpaceDE w:val="0"/>
        <w:spacing w:after="240" w:line="240" w:lineRule="auto"/>
        <w:rPr>
          <w:rFonts w:asciiTheme="minorHAnsi" w:eastAsia="Calibri" w:hAnsiTheme="minorHAnsi" w:cstheme="minorHAnsi"/>
          <w:bCs/>
          <w:sz w:val="22"/>
          <w:szCs w:val="22"/>
          <w:lang w:eastAsia="pl-PL"/>
        </w:rPr>
      </w:pPr>
      <w:r w:rsidRPr="007B1BCC">
        <w:rPr>
          <w:rFonts w:asciiTheme="minorHAnsi" w:eastAsia="Calibri" w:hAnsiTheme="minorHAnsi" w:cstheme="minorHAnsi"/>
          <w:bCs/>
          <w:sz w:val="22"/>
          <w:szCs w:val="22"/>
          <w:lang w:eastAsia="pl-PL"/>
        </w:rPr>
        <w:t>w przypadkach, o których mowa w ust. 1 pkt 18 i 20 lub ust. 5 pkt 2 i 4, jeżeli nie upłynęły 3 lata od dnia zaistnienia zdarzenia będącego podstawą wykluczenia;</w:t>
      </w:r>
    </w:p>
    <w:p w14:paraId="1DB577A4" w14:textId="77777777" w:rsidR="00644F86" w:rsidRPr="007B1BCC" w:rsidRDefault="008316A8">
      <w:pPr>
        <w:pStyle w:val="Standard"/>
        <w:numPr>
          <w:ilvl w:val="0"/>
          <w:numId w:val="39"/>
        </w:numPr>
        <w:suppressAutoHyphens w:val="0"/>
        <w:autoSpaceDE w:val="0"/>
        <w:spacing w:after="240" w:line="240" w:lineRule="auto"/>
        <w:rPr>
          <w:rFonts w:asciiTheme="minorHAnsi" w:eastAsia="Calibri" w:hAnsiTheme="minorHAnsi" w:cstheme="minorHAnsi"/>
          <w:bCs/>
          <w:sz w:val="22"/>
          <w:szCs w:val="22"/>
          <w:lang w:eastAsia="pl-PL"/>
        </w:rPr>
      </w:pPr>
      <w:r w:rsidRPr="007B1BCC">
        <w:rPr>
          <w:rFonts w:asciiTheme="minorHAnsi" w:eastAsia="Calibri" w:hAnsiTheme="minorHAnsi" w:cstheme="minorHAnsi"/>
          <w:bCs/>
          <w:sz w:val="22"/>
          <w:szCs w:val="22"/>
          <w:lang w:eastAsia="pl-PL"/>
        </w:rPr>
        <w:t>w przypadku, o którym mowa w ust. 1 pkt 21, jeżeli nie upłynął okres, na jaki został prawomocnie orzeczony zakaz ubiegania się o zamówienia publiczne;</w:t>
      </w:r>
    </w:p>
    <w:p w14:paraId="55BB8E44" w14:textId="77777777" w:rsidR="00644F86" w:rsidRPr="007B1BCC" w:rsidRDefault="008316A8">
      <w:pPr>
        <w:pStyle w:val="Standard"/>
        <w:numPr>
          <w:ilvl w:val="0"/>
          <w:numId w:val="39"/>
        </w:numPr>
        <w:suppressAutoHyphens w:val="0"/>
        <w:autoSpaceDE w:val="0"/>
        <w:spacing w:after="240" w:line="240" w:lineRule="auto"/>
        <w:rPr>
          <w:rFonts w:asciiTheme="minorHAnsi" w:eastAsia="Calibri" w:hAnsiTheme="minorHAnsi" w:cstheme="minorHAnsi"/>
          <w:bCs/>
          <w:sz w:val="22"/>
          <w:szCs w:val="22"/>
          <w:lang w:eastAsia="pl-PL"/>
        </w:rPr>
      </w:pPr>
      <w:r w:rsidRPr="007B1BCC">
        <w:rPr>
          <w:rFonts w:asciiTheme="minorHAnsi" w:eastAsia="Calibri" w:hAnsiTheme="minorHAnsi" w:cstheme="minorHAnsi"/>
          <w:bCs/>
          <w:sz w:val="22"/>
          <w:szCs w:val="22"/>
          <w:lang w:eastAsia="pl-PL"/>
        </w:rPr>
        <w:t>w przypadku, o którym mowa w ust. 1 pkt 22, jeżeli nie upłynął okres obowiązywania zakazu ubiegania się o zamówienia publiczne.</w:t>
      </w:r>
    </w:p>
    <w:p w14:paraId="3EC4BACE" w14:textId="77777777" w:rsidR="00F9335B" w:rsidRPr="007B1BCC" w:rsidRDefault="008316A8" w:rsidP="00F9335B">
      <w:pPr>
        <w:pStyle w:val="Standard"/>
        <w:suppressAutoHyphens w:val="0"/>
        <w:autoSpaceDE w:val="0"/>
        <w:spacing w:line="240" w:lineRule="auto"/>
        <w:rPr>
          <w:rFonts w:asciiTheme="minorHAnsi" w:eastAsia="Calibri" w:hAnsiTheme="minorHAnsi" w:cstheme="minorHAnsi"/>
          <w:b/>
          <w:bCs/>
          <w:sz w:val="22"/>
          <w:szCs w:val="22"/>
          <w:u w:val="single"/>
          <w:lang w:eastAsia="pl-PL"/>
        </w:rPr>
      </w:pPr>
      <w:r w:rsidRPr="007B1BCC">
        <w:rPr>
          <w:rFonts w:asciiTheme="minorHAnsi" w:eastAsia="Calibri" w:hAnsiTheme="minorHAnsi" w:cstheme="minorHAnsi"/>
          <w:b/>
          <w:bCs/>
          <w:sz w:val="22"/>
          <w:szCs w:val="22"/>
          <w:u w:val="single"/>
          <w:lang w:eastAsia="pl-PL"/>
        </w:rPr>
        <w:t>Art. 24 ust 8 Ustawy.</w:t>
      </w:r>
    </w:p>
    <w:p w14:paraId="566DBB85" w14:textId="1C3F4B47" w:rsidR="008527D5" w:rsidRPr="007B1BCC" w:rsidRDefault="008316A8" w:rsidP="00F9335B">
      <w:pPr>
        <w:pStyle w:val="Standard"/>
        <w:suppressAutoHyphens w:val="0"/>
        <w:autoSpaceDE w:val="0"/>
        <w:spacing w:line="240" w:lineRule="auto"/>
        <w:rPr>
          <w:rFonts w:asciiTheme="minorHAnsi" w:eastAsia="Calibri" w:hAnsiTheme="minorHAnsi" w:cstheme="minorHAnsi"/>
          <w:b/>
          <w:bCs/>
          <w:sz w:val="22"/>
          <w:szCs w:val="22"/>
          <w:u w:val="single"/>
          <w:lang w:eastAsia="pl-PL"/>
        </w:rPr>
      </w:pPr>
      <w:r w:rsidRPr="007B1BCC">
        <w:rPr>
          <w:rFonts w:asciiTheme="minorHAnsi" w:eastAsia="Calibri" w:hAnsiTheme="minorHAnsi" w:cstheme="minorHAnsi"/>
          <w:bCs/>
          <w:sz w:val="22"/>
          <w:szCs w:val="22"/>
          <w:lang w:eastAsia="pl-PL"/>
        </w:rPr>
        <w:t>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11EBFC47" w14:textId="77777777" w:rsidR="00F9335B" w:rsidRPr="007B1BCC" w:rsidRDefault="00F9335B" w:rsidP="00AD065F">
      <w:pPr>
        <w:pStyle w:val="Standard"/>
        <w:suppressAutoHyphens w:val="0"/>
        <w:autoSpaceDE w:val="0"/>
        <w:spacing w:line="240" w:lineRule="auto"/>
        <w:rPr>
          <w:rFonts w:asciiTheme="minorHAnsi" w:eastAsia="Calibri" w:hAnsiTheme="minorHAnsi" w:cstheme="minorHAnsi"/>
          <w:b/>
          <w:bCs/>
          <w:sz w:val="22"/>
          <w:szCs w:val="22"/>
          <w:u w:val="single"/>
          <w:lang w:eastAsia="pl-PL"/>
        </w:rPr>
      </w:pPr>
    </w:p>
    <w:p w14:paraId="7392C6EC" w14:textId="77777777" w:rsidR="00644F86" w:rsidRPr="007B1BCC" w:rsidRDefault="008316A8" w:rsidP="00AD065F">
      <w:pPr>
        <w:pStyle w:val="Standard"/>
        <w:suppressAutoHyphens w:val="0"/>
        <w:autoSpaceDE w:val="0"/>
        <w:spacing w:line="240" w:lineRule="auto"/>
        <w:rPr>
          <w:rFonts w:asciiTheme="minorHAnsi" w:eastAsia="Calibri" w:hAnsiTheme="minorHAnsi" w:cstheme="minorHAnsi"/>
          <w:b/>
          <w:bCs/>
          <w:sz w:val="22"/>
          <w:szCs w:val="22"/>
          <w:u w:val="single"/>
          <w:lang w:eastAsia="pl-PL"/>
        </w:rPr>
      </w:pPr>
      <w:r w:rsidRPr="007B1BCC">
        <w:rPr>
          <w:rFonts w:asciiTheme="minorHAnsi" w:eastAsia="Calibri" w:hAnsiTheme="minorHAnsi" w:cstheme="minorHAnsi"/>
          <w:b/>
          <w:bCs/>
          <w:sz w:val="22"/>
          <w:szCs w:val="22"/>
          <w:u w:val="single"/>
          <w:lang w:eastAsia="pl-PL"/>
        </w:rPr>
        <w:t>Art. 24 ust 9 Ustawy.</w:t>
      </w:r>
    </w:p>
    <w:p w14:paraId="7C503487" w14:textId="2539D9FB" w:rsidR="00644F86" w:rsidRPr="007B1BCC" w:rsidRDefault="008316A8" w:rsidP="00F20461">
      <w:pPr>
        <w:pStyle w:val="Standard"/>
        <w:suppressAutoHyphens w:val="0"/>
        <w:autoSpaceDE w:val="0"/>
        <w:spacing w:line="240" w:lineRule="auto"/>
        <w:rPr>
          <w:rFonts w:asciiTheme="minorHAnsi" w:hAnsiTheme="minorHAnsi" w:cstheme="minorHAnsi"/>
          <w:sz w:val="22"/>
          <w:szCs w:val="22"/>
        </w:rPr>
      </w:pPr>
      <w:r w:rsidRPr="007B1BCC">
        <w:rPr>
          <w:rFonts w:asciiTheme="minorHAnsi" w:eastAsia="Calibri" w:hAnsiTheme="minorHAnsi" w:cstheme="minorHAnsi"/>
          <w:bCs/>
          <w:sz w:val="22"/>
          <w:szCs w:val="22"/>
          <w:lang w:eastAsia="pl-PL"/>
        </w:rPr>
        <w:t>Wykonawca nie podlega wykluczeniu, jeżeli Zamawiający, uwzględniając wagę i szczególne okoliczności czynu Wykonawcy, uzna za wystarczające dowody przedstawione na podstawie art. 24 ust. 8.</w:t>
      </w:r>
    </w:p>
    <w:p w14:paraId="616D4AFE" w14:textId="77777777" w:rsidR="00F9335B" w:rsidRPr="007B1BCC" w:rsidRDefault="00F9335B" w:rsidP="00F20461">
      <w:pPr>
        <w:pStyle w:val="Standard"/>
        <w:suppressAutoHyphens w:val="0"/>
        <w:autoSpaceDE w:val="0"/>
        <w:spacing w:line="240" w:lineRule="auto"/>
        <w:rPr>
          <w:rFonts w:asciiTheme="minorHAnsi" w:eastAsia="Calibri" w:hAnsiTheme="minorHAnsi" w:cstheme="minorHAnsi"/>
          <w:b/>
          <w:bCs/>
          <w:sz w:val="22"/>
          <w:szCs w:val="22"/>
          <w:u w:val="single"/>
          <w:lang w:eastAsia="pl-PL"/>
        </w:rPr>
      </w:pPr>
    </w:p>
    <w:p w14:paraId="2BFC18F4" w14:textId="77777777" w:rsidR="00644F86" w:rsidRPr="007B1BCC" w:rsidRDefault="008316A8" w:rsidP="00F9335B">
      <w:pPr>
        <w:pStyle w:val="Standard"/>
        <w:suppressAutoHyphens w:val="0"/>
        <w:autoSpaceDE w:val="0"/>
        <w:spacing w:line="240" w:lineRule="auto"/>
        <w:rPr>
          <w:rFonts w:asciiTheme="minorHAnsi" w:eastAsia="Calibri" w:hAnsiTheme="minorHAnsi" w:cstheme="minorHAnsi"/>
          <w:b/>
          <w:bCs/>
          <w:sz w:val="22"/>
          <w:szCs w:val="22"/>
          <w:u w:val="single"/>
          <w:lang w:eastAsia="pl-PL"/>
        </w:rPr>
      </w:pPr>
      <w:r w:rsidRPr="007B1BCC">
        <w:rPr>
          <w:rFonts w:asciiTheme="minorHAnsi" w:eastAsia="Calibri" w:hAnsiTheme="minorHAnsi" w:cstheme="minorHAnsi"/>
          <w:b/>
          <w:bCs/>
          <w:sz w:val="22"/>
          <w:szCs w:val="22"/>
          <w:u w:val="single"/>
          <w:lang w:eastAsia="pl-PL"/>
        </w:rPr>
        <w:t>Art. 24 ust 10 Ustawy.</w:t>
      </w:r>
    </w:p>
    <w:p w14:paraId="38AC28B1" w14:textId="7C87E396" w:rsidR="00644F86" w:rsidRPr="007B1BCC" w:rsidRDefault="008316A8" w:rsidP="00F9335B">
      <w:pPr>
        <w:pStyle w:val="Standard"/>
        <w:suppressAutoHyphens w:val="0"/>
        <w:autoSpaceDE w:val="0"/>
        <w:spacing w:line="240" w:lineRule="auto"/>
        <w:rPr>
          <w:rFonts w:asciiTheme="minorHAnsi" w:eastAsia="Calibri" w:hAnsiTheme="minorHAnsi" w:cstheme="minorHAnsi"/>
          <w:bCs/>
          <w:sz w:val="22"/>
          <w:szCs w:val="22"/>
          <w:lang w:eastAsia="pl-PL"/>
        </w:rPr>
      </w:pPr>
      <w:r w:rsidRPr="007B1BCC">
        <w:rPr>
          <w:rFonts w:asciiTheme="minorHAnsi" w:eastAsia="Calibri" w:hAnsiTheme="minorHAnsi" w:cstheme="minorHAnsi"/>
          <w:bCs/>
          <w:sz w:val="22"/>
          <w:szCs w:val="22"/>
          <w:lang w:eastAsia="pl-PL"/>
        </w:rPr>
        <w:t xml:space="preserve">W przypadkach, o których mowa w art. 24 ust. 1 pkt 19, przed wykluczeniem Wykonawcy, Zamawiający zapewnia temu Wykonawcy możliwość udowodnienia, że jego udział w przygotowaniu postępowania </w:t>
      </w:r>
      <w:r w:rsidRPr="007B1BCC">
        <w:rPr>
          <w:rFonts w:asciiTheme="minorHAnsi" w:eastAsia="Calibri" w:hAnsiTheme="minorHAnsi" w:cstheme="minorHAnsi"/>
          <w:bCs/>
          <w:sz w:val="22"/>
          <w:szCs w:val="22"/>
          <w:lang w:eastAsia="pl-PL"/>
        </w:rPr>
        <w:br/>
        <w:t>o udzielenie zamówienia nie zakłóci konkurencji. Zamawiający wskazuje w protokole sposób zapewnienia konkurencji.</w:t>
      </w:r>
    </w:p>
    <w:p w14:paraId="37629231" w14:textId="77777777" w:rsidR="00F9335B" w:rsidRPr="007B1BCC" w:rsidRDefault="00F9335B" w:rsidP="00F20461">
      <w:pPr>
        <w:pStyle w:val="Standard"/>
        <w:suppressAutoHyphens w:val="0"/>
        <w:autoSpaceDE w:val="0"/>
        <w:spacing w:line="240" w:lineRule="auto"/>
        <w:rPr>
          <w:rFonts w:asciiTheme="minorHAnsi" w:eastAsia="Calibri" w:hAnsiTheme="minorHAnsi" w:cstheme="minorHAnsi"/>
          <w:b/>
          <w:bCs/>
          <w:sz w:val="22"/>
          <w:szCs w:val="22"/>
          <w:u w:val="single"/>
          <w:lang w:eastAsia="pl-PL"/>
        </w:rPr>
      </w:pPr>
    </w:p>
    <w:p w14:paraId="3F53D5C5" w14:textId="5B8F3066" w:rsidR="00644F86" w:rsidRPr="007B1BCC" w:rsidRDefault="008316A8" w:rsidP="00F20461">
      <w:pPr>
        <w:pStyle w:val="Standard"/>
        <w:suppressAutoHyphens w:val="0"/>
        <w:autoSpaceDE w:val="0"/>
        <w:spacing w:line="240" w:lineRule="auto"/>
        <w:rPr>
          <w:rFonts w:asciiTheme="minorHAnsi" w:eastAsia="Calibri" w:hAnsiTheme="minorHAnsi" w:cstheme="minorHAnsi"/>
          <w:b/>
          <w:bCs/>
          <w:sz w:val="22"/>
          <w:szCs w:val="22"/>
          <w:u w:val="single"/>
          <w:lang w:eastAsia="pl-PL"/>
        </w:rPr>
      </w:pPr>
      <w:r w:rsidRPr="007B1BCC">
        <w:rPr>
          <w:rFonts w:asciiTheme="minorHAnsi" w:eastAsia="Calibri" w:hAnsiTheme="minorHAnsi" w:cstheme="minorHAnsi"/>
          <w:b/>
          <w:bCs/>
          <w:sz w:val="22"/>
          <w:szCs w:val="22"/>
          <w:u w:val="single"/>
          <w:lang w:eastAsia="pl-PL"/>
        </w:rPr>
        <w:t>Art. 24 ust 11Ustawy.</w:t>
      </w:r>
    </w:p>
    <w:p w14:paraId="0E3CC49B" w14:textId="1824C9D7" w:rsidR="00644F86" w:rsidRPr="007B1BCC" w:rsidRDefault="008316A8" w:rsidP="00F20461">
      <w:pPr>
        <w:pStyle w:val="Standard"/>
        <w:suppressAutoHyphens w:val="0"/>
        <w:autoSpaceDE w:val="0"/>
        <w:spacing w:line="240" w:lineRule="auto"/>
        <w:rPr>
          <w:rFonts w:asciiTheme="minorHAnsi" w:eastAsia="Calibri" w:hAnsiTheme="minorHAnsi" w:cstheme="minorHAnsi"/>
          <w:bCs/>
          <w:sz w:val="22"/>
          <w:szCs w:val="22"/>
          <w:lang w:eastAsia="pl-PL"/>
        </w:rPr>
      </w:pPr>
      <w:r w:rsidRPr="007B1BCC">
        <w:rPr>
          <w:rFonts w:asciiTheme="minorHAnsi" w:eastAsia="Calibri" w:hAnsiTheme="minorHAnsi" w:cstheme="minorHAnsi"/>
          <w:bCs/>
          <w:sz w:val="22"/>
          <w:szCs w:val="22"/>
          <w:lang w:eastAsia="pl-PL"/>
        </w:rPr>
        <w:t>Wykonawca, w terminie 3 dni od dnia przekazania informacji, o której mowa w art. 51 ust. 1a, art. 57 ust. 1 lub art. 60d ust. 1, albo od zamieszczenia na stronie internetowej informacji, o której mowa w art. 86 ust. 5, przekazuje zamawiającemu oświadczenie o przynależności lub braku przynależności do tej samej grupy kapitałowej, o której mowa w ust. 1 pkt 23. Wraz ze złożeniem oświadczenia, wykonawca może przedstawić dowody, że powiązania z innym wykonawcą nie prow</w:t>
      </w:r>
      <w:r w:rsidR="00AD065F" w:rsidRPr="007B1BCC">
        <w:rPr>
          <w:rFonts w:asciiTheme="minorHAnsi" w:eastAsia="Calibri" w:hAnsiTheme="minorHAnsi" w:cstheme="minorHAnsi"/>
          <w:bCs/>
          <w:sz w:val="22"/>
          <w:szCs w:val="22"/>
          <w:lang w:eastAsia="pl-PL"/>
        </w:rPr>
        <w:t xml:space="preserve">adzą do zakłócenia konkurencji </w:t>
      </w:r>
      <w:r w:rsidRPr="007B1BCC">
        <w:rPr>
          <w:rFonts w:asciiTheme="minorHAnsi" w:eastAsia="Calibri" w:hAnsiTheme="minorHAnsi" w:cstheme="minorHAnsi"/>
          <w:bCs/>
          <w:sz w:val="22"/>
          <w:szCs w:val="22"/>
          <w:lang w:eastAsia="pl-PL"/>
        </w:rPr>
        <w:t>w postępowaniu o udzielenie zamówienia.</w:t>
      </w:r>
    </w:p>
    <w:p w14:paraId="4584CA3D" w14:textId="77777777" w:rsidR="00F9335B" w:rsidRPr="007B1BCC" w:rsidRDefault="00F9335B" w:rsidP="00F20461">
      <w:pPr>
        <w:pStyle w:val="Standard"/>
        <w:suppressAutoHyphens w:val="0"/>
        <w:autoSpaceDE w:val="0"/>
        <w:spacing w:line="240" w:lineRule="auto"/>
        <w:rPr>
          <w:rFonts w:asciiTheme="minorHAnsi" w:eastAsia="Calibri" w:hAnsiTheme="minorHAnsi" w:cstheme="minorHAnsi"/>
          <w:bCs/>
          <w:sz w:val="22"/>
          <w:szCs w:val="22"/>
          <w:lang w:eastAsia="pl-PL"/>
        </w:rPr>
      </w:pPr>
    </w:p>
    <w:p w14:paraId="0E6C690B" w14:textId="77777777" w:rsidR="00F9335B" w:rsidRPr="007B1BCC" w:rsidRDefault="008316A8" w:rsidP="00F9335B">
      <w:pPr>
        <w:pStyle w:val="Standard"/>
        <w:suppressAutoHyphens w:val="0"/>
        <w:autoSpaceDE w:val="0"/>
        <w:spacing w:line="240" w:lineRule="auto"/>
        <w:rPr>
          <w:rFonts w:asciiTheme="minorHAnsi" w:hAnsiTheme="minorHAnsi" w:cstheme="minorHAnsi"/>
          <w:sz w:val="22"/>
          <w:szCs w:val="22"/>
        </w:rPr>
      </w:pPr>
      <w:r w:rsidRPr="007B1BCC">
        <w:rPr>
          <w:rFonts w:asciiTheme="minorHAnsi" w:eastAsia="Calibri" w:hAnsiTheme="minorHAnsi" w:cstheme="minorHAnsi"/>
          <w:b/>
          <w:bCs/>
          <w:sz w:val="22"/>
          <w:szCs w:val="22"/>
          <w:u w:val="single"/>
          <w:lang w:eastAsia="pl-PL"/>
        </w:rPr>
        <w:t>Art. 24 ust 12 Ustawy</w:t>
      </w:r>
      <w:r w:rsidRPr="007B1BCC">
        <w:rPr>
          <w:rFonts w:asciiTheme="minorHAnsi" w:eastAsia="Calibri" w:hAnsiTheme="minorHAnsi" w:cstheme="minorHAnsi"/>
          <w:bCs/>
          <w:sz w:val="22"/>
          <w:szCs w:val="22"/>
          <w:lang w:eastAsia="pl-PL"/>
        </w:rPr>
        <w:t>.</w:t>
      </w:r>
    </w:p>
    <w:p w14:paraId="4217C8FD" w14:textId="70068763" w:rsidR="00644F86" w:rsidRPr="007B1BCC" w:rsidRDefault="008316A8" w:rsidP="00F9335B">
      <w:pPr>
        <w:pStyle w:val="Standard"/>
        <w:suppressAutoHyphens w:val="0"/>
        <w:autoSpaceDE w:val="0"/>
        <w:spacing w:line="240" w:lineRule="auto"/>
        <w:rPr>
          <w:rFonts w:asciiTheme="minorHAnsi" w:hAnsiTheme="minorHAnsi" w:cstheme="minorHAnsi"/>
          <w:sz w:val="22"/>
          <w:szCs w:val="22"/>
        </w:rPr>
      </w:pPr>
      <w:r w:rsidRPr="007B1BCC">
        <w:rPr>
          <w:rFonts w:asciiTheme="minorHAnsi" w:eastAsia="Calibri" w:hAnsiTheme="minorHAnsi" w:cstheme="minorHAnsi"/>
          <w:bCs/>
          <w:sz w:val="22"/>
          <w:szCs w:val="22"/>
          <w:lang w:eastAsia="pl-PL"/>
        </w:rPr>
        <w:lastRenderedPageBreak/>
        <w:t>Zamawiający może wykluczyć Wykonawcę na każdym etapie postępowania o udzielenie zamówienia.</w:t>
      </w:r>
    </w:p>
    <w:p w14:paraId="2DF5180C" w14:textId="4BB489DE" w:rsidR="00644F86" w:rsidRPr="007B1BCC" w:rsidRDefault="008316A8" w:rsidP="004334D9">
      <w:pPr>
        <w:pStyle w:val="Akapitzlist"/>
        <w:numPr>
          <w:ilvl w:val="0"/>
          <w:numId w:val="90"/>
        </w:numPr>
        <w:suppressAutoHyphens w:val="0"/>
        <w:autoSpaceDE w:val="0"/>
        <w:spacing w:line="240" w:lineRule="auto"/>
        <w:ind w:left="284" w:hanging="284"/>
        <w:rPr>
          <w:rFonts w:asciiTheme="minorHAnsi" w:eastAsia="Calibri" w:hAnsiTheme="minorHAnsi" w:cstheme="minorHAnsi"/>
          <w:iCs/>
          <w:sz w:val="22"/>
          <w:szCs w:val="22"/>
        </w:rPr>
      </w:pPr>
      <w:r w:rsidRPr="007B1BCC">
        <w:rPr>
          <w:rFonts w:asciiTheme="minorHAnsi" w:eastAsia="Calibri" w:hAnsiTheme="minorHAnsi" w:cstheme="minorHAnsi"/>
          <w:iCs/>
          <w:sz w:val="22"/>
          <w:szCs w:val="22"/>
        </w:rPr>
        <w:t xml:space="preserve">W przypadku Wykonawców wspólnie ubiegających się o udzielenie zamówienia, każdy </w:t>
      </w:r>
      <w:r w:rsidRPr="007B1BCC">
        <w:rPr>
          <w:rFonts w:asciiTheme="minorHAnsi" w:eastAsia="Calibri" w:hAnsiTheme="minorHAnsi" w:cstheme="minorHAnsi"/>
          <w:iCs/>
          <w:sz w:val="22"/>
          <w:szCs w:val="22"/>
        </w:rPr>
        <w:br/>
        <w:t xml:space="preserve">z Wykonawców nie może podlegać </w:t>
      </w:r>
      <w:proofErr w:type="gramStart"/>
      <w:r w:rsidRPr="007B1BCC">
        <w:rPr>
          <w:rFonts w:asciiTheme="minorHAnsi" w:eastAsia="Calibri" w:hAnsiTheme="minorHAnsi" w:cstheme="minorHAnsi"/>
          <w:iCs/>
          <w:sz w:val="22"/>
          <w:szCs w:val="22"/>
        </w:rPr>
        <w:t>wykluczeniu  z</w:t>
      </w:r>
      <w:proofErr w:type="gramEnd"/>
      <w:r w:rsidRPr="007B1BCC">
        <w:rPr>
          <w:rFonts w:asciiTheme="minorHAnsi" w:eastAsia="Calibri" w:hAnsiTheme="minorHAnsi" w:cstheme="minorHAnsi"/>
          <w:iCs/>
          <w:sz w:val="22"/>
          <w:szCs w:val="22"/>
        </w:rPr>
        <w:t xml:space="preserve"> postępowania na podstawie art. 24 pkt. 12-23 </w:t>
      </w:r>
      <w:r w:rsidRPr="007B1BCC">
        <w:rPr>
          <w:rFonts w:asciiTheme="minorHAnsi" w:eastAsia="Calibri" w:hAnsiTheme="minorHAnsi" w:cstheme="minorHAnsi"/>
          <w:iCs/>
          <w:sz w:val="22"/>
          <w:szCs w:val="22"/>
        </w:rPr>
        <w:br/>
        <w:t>i ust. 5 Ustawy.</w:t>
      </w:r>
    </w:p>
    <w:p w14:paraId="2EA85B0E" w14:textId="2DE50411" w:rsidR="00C30FB5" w:rsidRPr="007B1BCC" w:rsidRDefault="008316A8" w:rsidP="00AD065F">
      <w:pPr>
        <w:pStyle w:val="Akapitzlist"/>
        <w:numPr>
          <w:ilvl w:val="0"/>
          <w:numId w:val="41"/>
        </w:numPr>
        <w:suppressAutoHyphens w:val="0"/>
        <w:autoSpaceDE w:val="0"/>
        <w:spacing w:line="240" w:lineRule="auto"/>
        <w:ind w:left="284" w:hanging="284"/>
        <w:rPr>
          <w:rFonts w:asciiTheme="minorHAnsi" w:eastAsia="Calibri" w:hAnsiTheme="minorHAnsi" w:cstheme="minorHAnsi"/>
          <w:iCs/>
          <w:sz w:val="22"/>
          <w:szCs w:val="22"/>
        </w:rPr>
      </w:pPr>
      <w:r w:rsidRPr="007B1BCC">
        <w:rPr>
          <w:rFonts w:asciiTheme="minorHAnsi" w:eastAsia="Calibri" w:hAnsiTheme="minorHAnsi" w:cstheme="minorHAnsi"/>
          <w:iCs/>
          <w:sz w:val="22"/>
          <w:szCs w:val="22"/>
        </w:rPr>
        <w:t>Każdy podwykonawca nie może podlegać wykluczeniu z postępowania na podstawie art. 24 pkt. 12-2</w:t>
      </w:r>
      <w:r w:rsidR="00636FA4" w:rsidRPr="007B1BCC">
        <w:rPr>
          <w:rFonts w:asciiTheme="minorHAnsi" w:eastAsia="Calibri" w:hAnsiTheme="minorHAnsi" w:cstheme="minorHAnsi"/>
          <w:iCs/>
          <w:sz w:val="22"/>
          <w:szCs w:val="22"/>
        </w:rPr>
        <w:t>2</w:t>
      </w:r>
      <w:r w:rsidRPr="007B1BCC">
        <w:rPr>
          <w:rFonts w:asciiTheme="minorHAnsi" w:eastAsia="Calibri" w:hAnsiTheme="minorHAnsi" w:cstheme="minorHAnsi"/>
          <w:iCs/>
          <w:sz w:val="22"/>
          <w:szCs w:val="22"/>
        </w:rPr>
        <w:t xml:space="preserve"> i ust. 5 Ustawy.</w:t>
      </w:r>
    </w:p>
    <w:p w14:paraId="0BB9E1A2" w14:textId="77777777" w:rsidR="00644F86" w:rsidRPr="007B1BCC" w:rsidRDefault="008316A8" w:rsidP="00431843">
      <w:pPr>
        <w:pStyle w:val="NumeracjaUrzdowa"/>
        <w:numPr>
          <w:ilvl w:val="0"/>
          <w:numId w:val="118"/>
        </w:numPr>
        <w:spacing w:before="228" w:after="228" w:line="240" w:lineRule="auto"/>
        <w:rPr>
          <w:rFonts w:asciiTheme="minorHAnsi" w:hAnsiTheme="minorHAnsi" w:cstheme="minorHAnsi"/>
          <w:b/>
          <w:bCs/>
          <w:sz w:val="22"/>
          <w:szCs w:val="22"/>
        </w:rPr>
      </w:pPr>
      <w:r w:rsidRPr="007B1BCC">
        <w:rPr>
          <w:rFonts w:asciiTheme="minorHAnsi" w:hAnsiTheme="minorHAnsi" w:cstheme="minorHAnsi"/>
          <w:b/>
          <w:bCs/>
          <w:sz w:val="22"/>
          <w:szCs w:val="22"/>
        </w:rPr>
        <w:t xml:space="preserve">WYKAZ OŚWIADCZEŃ LUB DOKUMENTÓW, POTWIERDZAJĄCYCH SPEŁNIANIE WARUNKÓW UDZIAŁU W POSTĘPOWANIU ORAZ BRAK </w:t>
      </w:r>
      <w:proofErr w:type="gramStart"/>
      <w:r w:rsidRPr="007B1BCC">
        <w:rPr>
          <w:rFonts w:asciiTheme="minorHAnsi" w:hAnsiTheme="minorHAnsi" w:cstheme="minorHAnsi"/>
          <w:b/>
          <w:bCs/>
          <w:sz w:val="22"/>
          <w:szCs w:val="22"/>
        </w:rPr>
        <w:t>PODSTAW  DO</w:t>
      </w:r>
      <w:proofErr w:type="gramEnd"/>
      <w:r w:rsidRPr="007B1BCC">
        <w:rPr>
          <w:rFonts w:asciiTheme="minorHAnsi" w:hAnsiTheme="minorHAnsi" w:cstheme="minorHAnsi"/>
          <w:b/>
          <w:bCs/>
          <w:sz w:val="22"/>
          <w:szCs w:val="22"/>
        </w:rPr>
        <w:t xml:space="preserve"> WYKLUCZENIA</w:t>
      </w:r>
    </w:p>
    <w:p w14:paraId="5FE7E609" w14:textId="77777777" w:rsidR="00DA6AFF" w:rsidRPr="007B1BCC" w:rsidRDefault="00DA6AFF" w:rsidP="00DA6AFF">
      <w:pPr>
        <w:pStyle w:val="NumeracjaUrzdowa"/>
        <w:numPr>
          <w:ilvl w:val="0"/>
          <w:numId w:val="92"/>
        </w:numPr>
        <w:spacing w:before="57" w:line="240" w:lineRule="auto"/>
        <w:ind w:left="284" w:hanging="284"/>
        <w:rPr>
          <w:rFonts w:asciiTheme="minorHAnsi" w:hAnsiTheme="minorHAnsi" w:cstheme="minorHAnsi"/>
          <w:sz w:val="22"/>
          <w:szCs w:val="22"/>
        </w:rPr>
      </w:pPr>
      <w:r w:rsidRPr="007B1BCC">
        <w:rPr>
          <w:rFonts w:asciiTheme="minorHAnsi" w:hAnsiTheme="minorHAnsi" w:cstheme="minorHAnsi"/>
          <w:bCs/>
          <w:sz w:val="22"/>
          <w:szCs w:val="22"/>
          <w:lang w:eastAsia="pl-PL"/>
        </w:rPr>
        <w:t xml:space="preserve">Do oferty wykonawca dołącza aktualne na dzień składania ofert o dopuszczenie do udziału </w:t>
      </w:r>
      <w:r w:rsidRPr="007B1BCC">
        <w:rPr>
          <w:rFonts w:asciiTheme="minorHAnsi" w:hAnsiTheme="minorHAnsi" w:cstheme="minorHAnsi"/>
          <w:bCs/>
          <w:sz w:val="22"/>
          <w:szCs w:val="22"/>
          <w:lang w:eastAsia="pl-PL"/>
        </w:rPr>
        <w:br/>
        <w:t xml:space="preserve">w postępowaniu oświadczenie w zakresie wskazanym przez Zamawiającego w ogłoszeniu </w:t>
      </w:r>
      <w:r w:rsidRPr="007B1BCC">
        <w:rPr>
          <w:rFonts w:asciiTheme="minorHAnsi" w:hAnsiTheme="minorHAnsi" w:cstheme="minorHAnsi"/>
          <w:bCs/>
          <w:sz w:val="22"/>
          <w:szCs w:val="22"/>
          <w:lang w:eastAsia="pl-PL"/>
        </w:rPr>
        <w:br/>
        <w:t xml:space="preserve">o zamówieniu lub w specyfikacji istotnych warunków zamówienia. Informacje zawarte </w:t>
      </w:r>
      <w:r w:rsidRPr="007B1BCC">
        <w:rPr>
          <w:rFonts w:asciiTheme="minorHAnsi" w:hAnsiTheme="minorHAnsi" w:cstheme="minorHAnsi"/>
          <w:bCs/>
          <w:sz w:val="22"/>
          <w:szCs w:val="22"/>
          <w:lang w:eastAsia="pl-PL"/>
        </w:rPr>
        <w:br/>
        <w:t xml:space="preserve">w oświadczeniu stanowią wstępne potwierdzenie, że wykonawca nie podlega wykluczeniu oraz spełnia warunki udziału w </w:t>
      </w:r>
      <w:proofErr w:type="gramStart"/>
      <w:r w:rsidRPr="007B1BCC">
        <w:rPr>
          <w:rFonts w:asciiTheme="minorHAnsi" w:hAnsiTheme="minorHAnsi" w:cstheme="minorHAnsi"/>
          <w:bCs/>
          <w:sz w:val="22"/>
          <w:szCs w:val="22"/>
          <w:lang w:eastAsia="pl-PL"/>
        </w:rPr>
        <w:t>postępowaniu</w:t>
      </w:r>
      <w:proofErr w:type="gramEnd"/>
      <w:r w:rsidRPr="007B1BCC">
        <w:rPr>
          <w:rFonts w:asciiTheme="minorHAnsi" w:hAnsiTheme="minorHAnsi" w:cstheme="minorHAnsi"/>
          <w:bCs/>
          <w:sz w:val="22"/>
          <w:szCs w:val="22"/>
          <w:lang w:eastAsia="pl-PL"/>
        </w:rPr>
        <w:t xml:space="preserve"> jeżeli dotyczą:</w:t>
      </w:r>
    </w:p>
    <w:p w14:paraId="5E70C647" w14:textId="0B2C2C8F" w:rsidR="00DA6AFF" w:rsidRPr="007B1BCC" w:rsidRDefault="00DA6AFF" w:rsidP="00DA6AFF">
      <w:pPr>
        <w:pStyle w:val="NumeracjaUrzdowa"/>
        <w:numPr>
          <w:ilvl w:val="0"/>
          <w:numId w:val="95"/>
        </w:numPr>
        <w:spacing w:before="228" w:after="228" w:line="240" w:lineRule="auto"/>
        <w:rPr>
          <w:rFonts w:asciiTheme="minorHAnsi" w:hAnsiTheme="minorHAnsi" w:cstheme="minorHAnsi"/>
          <w:sz w:val="22"/>
          <w:szCs w:val="22"/>
        </w:rPr>
      </w:pPr>
      <w:r w:rsidRPr="007B1BCC">
        <w:rPr>
          <w:rFonts w:asciiTheme="minorHAnsi" w:hAnsiTheme="minorHAnsi" w:cstheme="minorHAnsi"/>
          <w:color w:val="000000"/>
          <w:sz w:val="22"/>
          <w:szCs w:val="22"/>
        </w:rPr>
        <w:t xml:space="preserve">oświadczenie o spełnianiu warunków udziału w postępowaniu aktualne na dzień składania ofert, o których mowa w art. 25a ust. 1 Ustawy - zgodnie ze wzorem określonym w załączniku </w:t>
      </w:r>
      <w:r w:rsidRPr="007B1BCC">
        <w:rPr>
          <w:rFonts w:asciiTheme="minorHAnsi" w:hAnsiTheme="minorHAnsi" w:cstheme="minorHAnsi"/>
          <w:sz w:val="22"/>
          <w:szCs w:val="22"/>
        </w:rPr>
        <w:t>Nr 2 do SIWZ;</w:t>
      </w:r>
    </w:p>
    <w:p w14:paraId="277377EC" w14:textId="0B6DB7AD" w:rsidR="00DA6AFF" w:rsidRPr="007B1BCC" w:rsidRDefault="00DA6AFF" w:rsidP="00DA6AFF">
      <w:pPr>
        <w:pStyle w:val="NumeracjaUrzdowa"/>
        <w:numPr>
          <w:ilvl w:val="0"/>
          <w:numId w:val="95"/>
        </w:numPr>
        <w:spacing w:before="228" w:after="228" w:line="240" w:lineRule="auto"/>
        <w:rPr>
          <w:rFonts w:asciiTheme="minorHAnsi" w:hAnsiTheme="minorHAnsi" w:cstheme="minorHAnsi"/>
          <w:sz w:val="22"/>
          <w:szCs w:val="22"/>
        </w:rPr>
      </w:pPr>
      <w:r w:rsidRPr="007B1BCC">
        <w:rPr>
          <w:rFonts w:asciiTheme="minorHAnsi" w:hAnsiTheme="minorHAnsi" w:cstheme="minorHAnsi"/>
          <w:color w:val="000000"/>
          <w:sz w:val="22"/>
          <w:szCs w:val="22"/>
        </w:rPr>
        <w:t>oświadczenie o braku podstaw do wykluczenia z postępowania akt</w:t>
      </w:r>
      <w:r w:rsidR="00D00918">
        <w:rPr>
          <w:rFonts w:asciiTheme="minorHAnsi" w:hAnsiTheme="minorHAnsi" w:cstheme="minorHAnsi"/>
          <w:color w:val="000000"/>
          <w:sz w:val="22"/>
          <w:szCs w:val="22"/>
        </w:rPr>
        <w:t xml:space="preserve">ualne na dzień składania ofert, </w:t>
      </w:r>
      <w:r w:rsidRPr="007B1BCC">
        <w:rPr>
          <w:rFonts w:asciiTheme="minorHAnsi" w:hAnsiTheme="minorHAnsi" w:cstheme="minorHAnsi"/>
          <w:color w:val="000000"/>
          <w:sz w:val="22"/>
          <w:szCs w:val="22"/>
        </w:rPr>
        <w:t xml:space="preserve">o którym mowa w art. 25a ust. 1 Ustawy -zgodnie ze wzorem określonym w załączniku </w:t>
      </w:r>
      <w:r w:rsidRPr="007B1BCC">
        <w:rPr>
          <w:rFonts w:asciiTheme="minorHAnsi" w:hAnsiTheme="minorHAnsi" w:cstheme="minorHAnsi"/>
          <w:sz w:val="22"/>
          <w:szCs w:val="22"/>
        </w:rPr>
        <w:t>Nr 3 do SIWZ;</w:t>
      </w:r>
    </w:p>
    <w:p w14:paraId="13CC6251" w14:textId="77777777" w:rsidR="00DA6AFF" w:rsidRPr="007B1BCC" w:rsidRDefault="00DA6AFF" w:rsidP="00DA6AFF">
      <w:pPr>
        <w:pStyle w:val="NumeracjaUrzdowa"/>
        <w:numPr>
          <w:ilvl w:val="0"/>
          <w:numId w:val="95"/>
        </w:numPr>
        <w:spacing w:before="228" w:after="228" w:line="240" w:lineRule="auto"/>
        <w:rPr>
          <w:rFonts w:asciiTheme="minorHAnsi" w:hAnsiTheme="minorHAnsi" w:cstheme="minorHAnsi"/>
          <w:sz w:val="22"/>
          <w:szCs w:val="22"/>
        </w:rPr>
      </w:pPr>
      <w:r w:rsidRPr="007B1BCC">
        <w:rPr>
          <w:rFonts w:asciiTheme="minorHAnsi" w:hAnsiTheme="minorHAnsi" w:cstheme="minorHAnsi"/>
          <w:color w:val="000000"/>
          <w:sz w:val="22"/>
          <w:szCs w:val="22"/>
        </w:rPr>
        <w:t xml:space="preserve">w przypadku wspólnego ubiegania się o zamówienie przez wykonawców, oświadczenie </w:t>
      </w:r>
      <w:r w:rsidRPr="007B1BCC">
        <w:rPr>
          <w:rFonts w:asciiTheme="minorHAnsi" w:hAnsiTheme="minorHAnsi" w:cstheme="minorHAnsi"/>
          <w:color w:val="000000"/>
          <w:sz w:val="22"/>
          <w:szCs w:val="22"/>
        </w:rPr>
        <w:br/>
        <w:t>o spełnieniu warunków udziału w postępowaniu stanowiące załącznik Nr 2 do SIWZ oraz oświadczenie o braku podstaw do wykluczenia stanowiący załącznik Nr 3 do SIWZ składa każdy z wykonawców oddzielnie - wspólnie ubiegających się o zamówienie. Oświadczenie te potwierdzają spełnianie warunków udziału w postępowaniu oraz brak podstaw wykluczenia w zakresie, w którym każdy z wykonawców wykazuje spełnianie warunków udziału w postępowaniu lub kryteriów selekcji oraz brak podstaw wykluczenia;</w:t>
      </w:r>
    </w:p>
    <w:p w14:paraId="22E47F24" w14:textId="77777777" w:rsidR="00DA6AFF" w:rsidRPr="007B1BCC" w:rsidRDefault="00DA6AFF" w:rsidP="00DA6AFF">
      <w:pPr>
        <w:pStyle w:val="NumeracjaUrzdowa"/>
        <w:numPr>
          <w:ilvl w:val="0"/>
          <w:numId w:val="95"/>
        </w:numPr>
        <w:spacing w:before="228" w:after="228" w:line="240" w:lineRule="auto"/>
        <w:rPr>
          <w:rFonts w:asciiTheme="minorHAnsi" w:hAnsiTheme="minorHAnsi" w:cstheme="minorHAnsi"/>
          <w:sz w:val="22"/>
          <w:szCs w:val="22"/>
        </w:rPr>
      </w:pPr>
      <w:r w:rsidRPr="007B1BCC">
        <w:rPr>
          <w:rFonts w:asciiTheme="minorHAnsi" w:hAnsiTheme="minorHAnsi" w:cstheme="minorHAnsi"/>
          <w:color w:val="000000"/>
          <w:sz w:val="22"/>
          <w:szCs w:val="22"/>
        </w:rPr>
        <w:t xml:space="preserve">Wykonawca który polega na zasobach innych podmiotów określonych w art. 22a Ustawy zamieszcza informacje o tych podmiotach w oświadczeniu o spełnieniu warunków udziału w postępowaniu stanowiący załącznik nr 2 do SIWZ oraz w oświadczeniu o braku podstaw do wykluczenia stanowiący </w:t>
      </w:r>
      <w:proofErr w:type="gramStart"/>
      <w:r w:rsidRPr="007B1BCC">
        <w:rPr>
          <w:rFonts w:asciiTheme="minorHAnsi" w:hAnsiTheme="minorHAnsi" w:cstheme="minorHAnsi"/>
          <w:color w:val="000000"/>
          <w:sz w:val="22"/>
          <w:szCs w:val="22"/>
        </w:rPr>
        <w:t>załącznik  nr</w:t>
      </w:r>
      <w:proofErr w:type="gramEnd"/>
      <w:r w:rsidRPr="007B1BCC">
        <w:rPr>
          <w:rFonts w:asciiTheme="minorHAnsi" w:hAnsiTheme="minorHAnsi" w:cstheme="minorHAnsi"/>
          <w:color w:val="000000"/>
          <w:sz w:val="22"/>
          <w:szCs w:val="22"/>
        </w:rPr>
        <w:t xml:space="preserve"> 3 do SIWZ;</w:t>
      </w:r>
    </w:p>
    <w:p w14:paraId="32EE4705" w14:textId="77777777" w:rsidR="00DA6AFF" w:rsidRPr="007B1BCC" w:rsidRDefault="00DA6AFF" w:rsidP="00DA6AFF">
      <w:pPr>
        <w:pStyle w:val="NumeracjaUrzdowa"/>
        <w:numPr>
          <w:ilvl w:val="0"/>
          <w:numId w:val="95"/>
        </w:numPr>
        <w:spacing w:before="228" w:after="228" w:line="240" w:lineRule="auto"/>
        <w:rPr>
          <w:rFonts w:asciiTheme="minorHAnsi" w:hAnsiTheme="minorHAnsi" w:cstheme="minorHAnsi"/>
          <w:sz w:val="22"/>
          <w:szCs w:val="22"/>
        </w:rPr>
      </w:pPr>
      <w:r w:rsidRPr="007B1BCC">
        <w:rPr>
          <w:rFonts w:asciiTheme="minorHAnsi" w:hAnsiTheme="minorHAnsi" w:cstheme="minorHAnsi"/>
          <w:color w:val="000000"/>
          <w:sz w:val="22"/>
          <w:szCs w:val="22"/>
        </w:rPr>
        <w:t>Wykonawca, który zamierzy powierzyć wykonanie części zamówienia podwykonawcom zamieszcza informację o tych podmiotach w oświadczeniu o braku podstaw do wykluczenia stanowiący załącznik nr 3 do SIWZ o ile są znani na etapie składania oferty;</w:t>
      </w:r>
    </w:p>
    <w:p w14:paraId="7A275478" w14:textId="77777777" w:rsidR="00DA6AFF" w:rsidRPr="007B1BCC" w:rsidRDefault="00DA6AFF" w:rsidP="00DA6AFF">
      <w:pPr>
        <w:pStyle w:val="NumeracjaUrzdowa"/>
        <w:numPr>
          <w:ilvl w:val="0"/>
          <w:numId w:val="95"/>
        </w:numPr>
        <w:spacing w:before="228" w:after="228" w:line="240" w:lineRule="auto"/>
        <w:rPr>
          <w:rFonts w:asciiTheme="minorHAnsi" w:hAnsiTheme="minorHAnsi" w:cstheme="minorHAnsi"/>
          <w:sz w:val="22"/>
          <w:szCs w:val="22"/>
        </w:rPr>
      </w:pPr>
      <w:r w:rsidRPr="007B1BCC">
        <w:rPr>
          <w:rFonts w:asciiTheme="minorHAnsi" w:eastAsia="Calibri" w:hAnsiTheme="minorHAnsi" w:cstheme="minorHAnsi"/>
          <w:sz w:val="22"/>
          <w:szCs w:val="22"/>
          <w:lang w:eastAsia="pl-PL"/>
        </w:rPr>
        <w:t>dokument określający zasady reprezentacji oraz osoby uprawnione do reprezentacji Wykonawcy, jeżeli nie wynikają one z innych dokumentów załączonych przez Wykonawcę do oferty, a jeżeli Wykonawcę reprezentuje pełnomocnik - także pełnomocnictwo, określające zakres umocowania, podpisane przez osoby uprawnione do</w:t>
      </w:r>
      <w:r w:rsidRPr="007B1BCC">
        <w:rPr>
          <w:rFonts w:asciiTheme="minorHAnsi" w:hAnsiTheme="minorHAnsi" w:cstheme="minorHAnsi"/>
          <w:sz w:val="22"/>
          <w:szCs w:val="22"/>
        </w:rPr>
        <w:t xml:space="preserve"> </w:t>
      </w:r>
      <w:r w:rsidRPr="007B1BCC">
        <w:rPr>
          <w:rFonts w:asciiTheme="minorHAnsi" w:eastAsia="Calibri" w:hAnsiTheme="minorHAnsi" w:cstheme="minorHAnsi"/>
          <w:sz w:val="22"/>
          <w:szCs w:val="22"/>
          <w:lang w:eastAsia="pl-PL"/>
        </w:rPr>
        <w:t>reprezentowania Wykonawcy.</w:t>
      </w:r>
    </w:p>
    <w:p w14:paraId="51E06EA3" w14:textId="77777777" w:rsidR="00DA6AFF" w:rsidRPr="007B1BCC" w:rsidRDefault="00DA6AFF" w:rsidP="00DA6AFF">
      <w:pPr>
        <w:pStyle w:val="NumeracjaUrzdowa"/>
        <w:numPr>
          <w:ilvl w:val="0"/>
          <w:numId w:val="98"/>
        </w:numPr>
        <w:spacing w:before="114" w:after="114" w:line="240" w:lineRule="auto"/>
        <w:rPr>
          <w:rFonts w:asciiTheme="minorHAnsi" w:hAnsiTheme="minorHAnsi" w:cstheme="minorHAnsi"/>
          <w:sz w:val="22"/>
          <w:szCs w:val="22"/>
        </w:rPr>
      </w:pPr>
      <w:r w:rsidRPr="007B1BCC">
        <w:rPr>
          <w:rFonts w:asciiTheme="minorHAnsi" w:eastAsia="Calibri" w:hAnsiTheme="minorHAnsi" w:cstheme="minorHAnsi"/>
          <w:sz w:val="22"/>
          <w:szCs w:val="22"/>
          <w:lang w:eastAsia="pl-PL"/>
        </w:rPr>
        <w:t xml:space="preserve">Podmiot, który zobowiązał się do udostępnienia zasobów, odpowiada solidarnie z Wykonawcą </w:t>
      </w:r>
      <w:r w:rsidRPr="007B1BCC">
        <w:rPr>
          <w:rFonts w:asciiTheme="minorHAnsi" w:eastAsia="Calibri" w:hAnsiTheme="minorHAnsi" w:cstheme="minorHAnsi"/>
          <w:sz w:val="22"/>
          <w:szCs w:val="22"/>
          <w:lang w:eastAsia="pl-PL"/>
        </w:rPr>
        <w:br/>
        <w:t xml:space="preserve">za szkodę Zamawiającego powstałą wskutek nieudostępnienia tych zasobów, chyba że </w:t>
      </w:r>
      <w:r w:rsidRPr="007B1BCC">
        <w:rPr>
          <w:rFonts w:asciiTheme="minorHAnsi" w:eastAsia="Calibri" w:hAnsiTheme="minorHAnsi" w:cstheme="minorHAnsi"/>
          <w:sz w:val="22"/>
          <w:szCs w:val="22"/>
          <w:lang w:eastAsia="pl-PL"/>
        </w:rPr>
        <w:br/>
      </w:r>
      <w:r w:rsidRPr="007B1BCC">
        <w:rPr>
          <w:rFonts w:asciiTheme="minorHAnsi" w:eastAsia="Calibri" w:hAnsiTheme="minorHAnsi" w:cstheme="minorHAnsi"/>
          <w:sz w:val="22"/>
          <w:szCs w:val="22"/>
          <w:lang w:eastAsia="pl-PL"/>
        </w:rPr>
        <w:lastRenderedPageBreak/>
        <w:t>za nieudostępnienie zasobów nie ponosi winy.</w:t>
      </w:r>
    </w:p>
    <w:p w14:paraId="2A01448C" w14:textId="77777777" w:rsidR="00DA6AFF" w:rsidRPr="007B1BCC" w:rsidRDefault="00DA6AFF" w:rsidP="00DA6AFF">
      <w:pPr>
        <w:pStyle w:val="NumeracjaUrzdowa"/>
        <w:numPr>
          <w:ilvl w:val="0"/>
          <w:numId w:val="98"/>
        </w:numPr>
        <w:spacing w:before="114" w:after="114" w:line="240" w:lineRule="auto"/>
        <w:rPr>
          <w:rFonts w:asciiTheme="minorHAnsi" w:hAnsiTheme="minorHAnsi" w:cstheme="minorHAnsi"/>
          <w:sz w:val="22"/>
          <w:szCs w:val="22"/>
        </w:rPr>
      </w:pPr>
      <w:r w:rsidRPr="007B1BCC">
        <w:rPr>
          <w:rFonts w:asciiTheme="minorHAnsi" w:eastAsia="Calibri" w:hAnsiTheme="minorHAnsi" w:cstheme="minorHAnsi"/>
          <w:sz w:val="22"/>
          <w:szCs w:val="22"/>
          <w:lang w:eastAsia="pl-PL"/>
        </w:rPr>
        <w:t xml:space="preserve">Zobowiązanie podmiotów </w:t>
      </w:r>
      <w:proofErr w:type="gramStart"/>
      <w:r w:rsidRPr="007B1BCC">
        <w:rPr>
          <w:rFonts w:asciiTheme="minorHAnsi" w:eastAsia="Calibri" w:hAnsiTheme="minorHAnsi" w:cstheme="minorHAnsi"/>
          <w:sz w:val="22"/>
          <w:szCs w:val="22"/>
          <w:lang w:eastAsia="pl-PL"/>
        </w:rPr>
        <w:t>trzecich</w:t>
      </w:r>
      <w:proofErr w:type="gramEnd"/>
      <w:r w:rsidRPr="007B1BCC">
        <w:rPr>
          <w:rFonts w:asciiTheme="minorHAnsi" w:eastAsia="Calibri" w:hAnsiTheme="minorHAnsi" w:cstheme="minorHAnsi"/>
          <w:sz w:val="22"/>
          <w:szCs w:val="22"/>
          <w:lang w:eastAsia="pl-PL"/>
        </w:rPr>
        <w:t xml:space="preserve"> jeżeli dotyczy.</w:t>
      </w:r>
    </w:p>
    <w:p w14:paraId="720FE4E9" w14:textId="1A90ACE5" w:rsidR="00F8351C" w:rsidRPr="007B1BCC" w:rsidRDefault="00DA6AFF" w:rsidP="00F8351C">
      <w:pPr>
        <w:pStyle w:val="NumeracjaUrzdowa"/>
        <w:numPr>
          <w:ilvl w:val="0"/>
          <w:numId w:val="98"/>
        </w:numPr>
        <w:spacing w:before="114" w:after="114" w:line="240" w:lineRule="auto"/>
        <w:rPr>
          <w:rFonts w:asciiTheme="minorHAnsi" w:hAnsiTheme="minorHAnsi" w:cstheme="minorHAnsi"/>
          <w:sz w:val="22"/>
          <w:szCs w:val="22"/>
        </w:rPr>
      </w:pPr>
      <w:r w:rsidRPr="007B1BCC">
        <w:rPr>
          <w:rFonts w:asciiTheme="minorHAnsi" w:hAnsiTheme="minorHAnsi" w:cstheme="minorHAnsi"/>
          <w:color w:val="000000"/>
          <w:sz w:val="22"/>
          <w:szCs w:val="22"/>
        </w:rPr>
        <w:t>Wykaz oświadczeń lub dokumentów, składanych przez Wykonawcę w postępowaniu na wezwanie Zamawiającego w celu potwierdzenia, że nie podlega on wykluczeniu oraz spełnia warunki udziału w postępowaniu: Zamawiający wezwie Wykonawcę, którego oferta została oceniona, jako najkorzystniejsza do złożenia w wyznaczonym, nie krótszym niż 5 dni, terminie aktualnych na dzień złożenia, dokumentów potwierdzających:</w:t>
      </w:r>
      <w:r w:rsidR="00F8351C" w:rsidRPr="007B1BCC">
        <w:rPr>
          <w:rFonts w:asciiTheme="minorHAnsi" w:hAnsiTheme="minorHAnsi" w:cstheme="minorHAnsi"/>
          <w:sz w:val="22"/>
          <w:szCs w:val="22"/>
        </w:rPr>
        <w:t xml:space="preserve"> </w:t>
      </w:r>
      <w:r w:rsidR="00F8351C" w:rsidRPr="007B1BCC">
        <w:rPr>
          <w:rFonts w:asciiTheme="minorHAnsi" w:hAnsiTheme="minorHAnsi" w:cstheme="minorHAnsi"/>
          <w:b/>
          <w:color w:val="000000"/>
          <w:sz w:val="22"/>
          <w:szCs w:val="22"/>
          <w:u w:val="single"/>
        </w:rPr>
        <w:t>że oferowane dostawy odpowiadają wymaganiom Zamawiającego - w</w:t>
      </w:r>
      <w:r w:rsidRPr="007B1BCC">
        <w:rPr>
          <w:rFonts w:asciiTheme="minorHAnsi" w:hAnsiTheme="minorHAnsi" w:cstheme="minorHAnsi"/>
          <w:b/>
          <w:color w:val="000000"/>
          <w:sz w:val="22"/>
          <w:szCs w:val="22"/>
          <w:u w:val="single"/>
        </w:rPr>
        <w:t xml:space="preserve">ykaz oświadczeń lub dokumentów składanych przez Wykonawcę w postępowaniu na wezwanie Zamawiającego w celu potwierdzenia okoliczności , o których mowa w art. 25 ust. 1 pkt 2 ustawy </w:t>
      </w:r>
      <w:proofErr w:type="spellStart"/>
      <w:r w:rsidRPr="007B1BCC">
        <w:rPr>
          <w:rFonts w:asciiTheme="minorHAnsi" w:hAnsiTheme="minorHAnsi" w:cstheme="minorHAnsi"/>
          <w:b/>
          <w:color w:val="000000"/>
          <w:sz w:val="22"/>
          <w:szCs w:val="22"/>
          <w:u w:val="single"/>
        </w:rPr>
        <w:t>Pzp</w:t>
      </w:r>
      <w:proofErr w:type="spellEnd"/>
      <w:r w:rsidRPr="007B1BCC">
        <w:rPr>
          <w:rFonts w:asciiTheme="minorHAnsi" w:hAnsiTheme="minorHAnsi" w:cstheme="minorHAnsi"/>
          <w:b/>
          <w:color w:val="000000"/>
          <w:sz w:val="22"/>
          <w:szCs w:val="22"/>
        </w:rPr>
        <w:t xml:space="preserve">: </w:t>
      </w:r>
      <w:r w:rsidR="00F8351C" w:rsidRPr="007B1BCC">
        <w:rPr>
          <w:rFonts w:asciiTheme="minorHAnsi" w:hAnsiTheme="minorHAnsi" w:cstheme="minorHAnsi"/>
          <w:color w:val="000000"/>
          <w:sz w:val="22"/>
          <w:szCs w:val="22"/>
        </w:rPr>
        <w:t>opisy, fotografie, plany, projekty, rysunki, wzory oraz inne podobne materiały, których autentyczność musi zostać poświadczona przez Wykonawcę,</w:t>
      </w:r>
    </w:p>
    <w:p w14:paraId="3BEE6E35" w14:textId="77777777" w:rsidR="00DA6AFF" w:rsidRPr="007B1BCC" w:rsidRDefault="00DA6AFF" w:rsidP="00DA6AFF">
      <w:pPr>
        <w:pStyle w:val="Tekstkomentarza"/>
        <w:suppressAutoHyphens w:val="0"/>
        <w:autoSpaceDE w:val="0"/>
        <w:spacing w:after="120"/>
        <w:rPr>
          <w:rFonts w:asciiTheme="minorHAnsi" w:eastAsia="Calibri" w:hAnsiTheme="minorHAnsi" w:cstheme="minorHAnsi"/>
          <w:b/>
          <w:color w:val="000000"/>
          <w:sz w:val="22"/>
          <w:szCs w:val="22"/>
          <w:u w:val="single"/>
          <w:lang w:eastAsia="pl-PL"/>
        </w:rPr>
      </w:pPr>
      <w:r w:rsidRPr="007B1BCC">
        <w:rPr>
          <w:rFonts w:asciiTheme="minorHAnsi" w:eastAsia="Calibri" w:hAnsiTheme="minorHAnsi" w:cstheme="minorHAnsi"/>
          <w:b/>
          <w:color w:val="000000"/>
          <w:sz w:val="22"/>
          <w:szCs w:val="22"/>
          <w:u w:val="single"/>
          <w:lang w:eastAsia="pl-PL"/>
        </w:rPr>
        <w:t>brak podstaw do wykluczenia Wykonawcy z udziału w postępowaniu:</w:t>
      </w:r>
    </w:p>
    <w:p w14:paraId="4506CDAE" w14:textId="77777777" w:rsidR="00DA6AFF" w:rsidRPr="007B1BCC" w:rsidRDefault="00DA6AFF" w:rsidP="00431843">
      <w:pPr>
        <w:pStyle w:val="NumeracjaUrzdowa"/>
        <w:numPr>
          <w:ilvl w:val="2"/>
          <w:numId w:val="168"/>
        </w:numPr>
        <w:spacing w:before="114" w:after="114" w:line="240" w:lineRule="auto"/>
        <w:rPr>
          <w:rFonts w:asciiTheme="minorHAnsi" w:hAnsiTheme="minorHAnsi" w:cstheme="minorHAnsi"/>
          <w:sz w:val="22"/>
          <w:szCs w:val="22"/>
        </w:rPr>
      </w:pPr>
      <w:r w:rsidRPr="007B1BCC">
        <w:rPr>
          <w:rFonts w:asciiTheme="minorHAnsi" w:eastAsia="Calibri" w:hAnsiTheme="minorHAnsi" w:cstheme="minorHAnsi"/>
          <w:b/>
          <w:sz w:val="22"/>
          <w:szCs w:val="22"/>
          <w:lang w:eastAsia="pl-PL"/>
        </w:rPr>
        <w:t xml:space="preserve">odpisu z właściwego rejestru lub z centralnej ewidencji i informacji o działalności gospodarczej, </w:t>
      </w:r>
      <w:r w:rsidRPr="007B1BCC">
        <w:rPr>
          <w:rFonts w:asciiTheme="minorHAnsi" w:eastAsia="Calibri" w:hAnsiTheme="minorHAnsi" w:cstheme="minorHAnsi"/>
          <w:sz w:val="22"/>
          <w:szCs w:val="22"/>
          <w:lang w:eastAsia="pl-PL"/>
        </w:rPr>
        <w:t>jeżeli odrębne przepisy wymagają wpisu do rejestru lub ewidencji, w celu potwierdzenia braku podstaw wykluczenia na podstawie art. 24 ust. 5 pkt 1 ustawy;</w:t>
      </w:r>
    </w:p>
    <w:p w14:paraId="310D71AA" w14:textId="77777777" w:rsidR="00DA6AFF" w:rsidRPr="007B1BCC" w:rsidRDefault="00DA6AFF" w:rsidP="00431843">
      <w:pPr>
        <w:pStyle w:val="NumeracjaUrzdowa"/>
        <w:numPr>
          <w:ilvl w:val="2"/>
          <w:numId w:val="168"/>
        </w:numPr>
        <w:spacing w:before="114" w:after="114" w:line="240" w:lineRule="auto"/>
        <w:rPr>
          <w:rFonts w:asciiTheme="minorHAnsi" w:hAnsiTheme="minorHAnsi" w:cstheme="minorHAnsi"/>
          <w:sz w:val="22"/>
          <w:szCs w:val="22"/>
        </w:rPr>
      </w:pPr>
      <w:r w:rsidRPr="007B1BCC">
        <w:rPr>
          <w:rFonts w:asciiTheme="minorHAnsi" w:eastAsia="Calibri" w:hAnsiTheme="minorHAnsi" w:cstheme="minorHAnsi"/>
          <w:b/>
          <w:sz w:val="22"/>
          <w:szCs w:val="22"/>
          <w:lang w:eastAsia="pl-PL"/>
        </w:rPr>
        <w:t>oświadczenia Wykonawcy</w:t>
      </w:r>
      <w:r w:rsidRPr="007B1BCC">
        <w:rPr>
          <w:rFonts w:asciiTheme="minorHAnsi" w:eastAsia="Calibri" w:hAnsiTheme="minorHAnsi" w:cstheme="minorHAnsi"/>
          <w:sz w:val="22"/>
          <w:szCs w:val="22"/>
          <w:lang w:eastAsia="pl-PL"/>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6BCE5E59" w14:textId="77777777" w:rsidR="00DA6AFF" w:rsidRPr="007B1BCC" w:rsidRDefault="00DA6AFF" w:rsidP="00431843">
      <w:pPr>
        <w:pStyle w:val="NumeracjaUrzdowa"/>
        <w:numPr>
          <w:ilvl w:val="2"/>
          <w:numId w:val="168"/>
        </w:numPr>
        <w:spacing w:before="114" w:after="114" w:line="240" w:lineRule="auto"/>
        <w:rPr>
          <w:rFonts w:asciiTheme="minorHAnsi" w:hAnsiTheme="minorHAnsi" w:cstheme="minorHAnsi"/>
          <w:sz w:val="22"/>
          <w:szCs w:val="22"/>
        </w:rPr>
      </w:pPr>
      <w:r w:rsidRPr="007B1BCC">
        <w:rPr>
          <w:rFonts w:asciiTheme="minorHAnsi" w:eastAsia="Calibri" w:hAnsiTheme="minorHAnsi" w:cstheme="minorHAnsi"/>
          <w:b/>
          <w:sz w:val="22"/>
          <w:szCs w:val="22"/>
          <w:lang w:eastAsia="pl-PL"/>
        </w:rPr>
        <w:t>oświadczenia Wykonawcy</w:t>
      </w:r>
      <w:r w:rsidRPr="007B1BCC">
        <w:rPr>
          <w:rFonts w:asciiTheme="minorHAnsi" w:eastAsia="Calibri" w:hAnsiTheme="minorHAnsi" w:cstheme="minorHAnsi"/>
          <w:sz w:val="22"/>
          <w:szCs w:val="22"/>
          <w:lang w:eastAsia="pl-PL"/>
        </w:rPr>
        <w:t xml:space="preserve"> o braku orzeczenia wobec niego tytułem środka zapobiegawczego zakazu ubiegania się o zamówienia publiczne;</w:t>
      </w:r>
    </w:p>
    <w:p w14:paraId="67066322" w14:textId="77777777" w:rsidR="00DA6AFF" w:rsidRPr="007B1BCC" w:rsidRDefault="00DA6AFF" w:rsidP="00431843">
      <w:pPr>
        <w:pStyle w:val="NumeracjaUrzdowa"/>
        <w:numPr>
          <w:ilvl w:val="2"/>
          <w:numId w:val="168"/>
        </w:numPr>
        <w:spacing w:before="114" w:after="114" w:line="240" w:lineRule="auto"/>
        <w:rPr>
          <w:rFonts w:asciiTheme="minorHAnsi" w:hAnsiTheme="minorHAnsi" w:cstheme="minorHAnsi"/>
          <w:sz w:val="22"/>
          <w:szCs w:val="22"/>
        </w:rPr>
      </w:pPr>
      <w:r w:rsidRPr="007B1BCC">
        <w:rPr>
          <w:rFonts w:asciiTheme="minorHAnsi" w:eastAsia="Calibri" w:hAnsiTheme="minorHAnsi" w:cstheme="minorHAnsi"/>
          <w:b/>
          <w:sz w:val="22"/>
          <w:szCs w:val="22"/>
          <w:lang w:eastAsia="pl-PL"/>
        </w:rPr>
        <w:t>oświadczenia Wykonawcy</w:t>
      </w:r>
      <w:r w:rsidRPr="007B1BCC">
        <w:rPr>
          <w:rFonts w:asciiTheme="minorHAnsi" w:eastAsia="Calibri" w:hAnsiTheme="minorHAnsi" w:cstheme="minorHAnsi"/>
          <w:sz w:val="22"/>
          <w:szCs w:val="22"/>
          <w:lang w:eastAsia="pl-PL"/>
        </w:rPr>
        <w:t xml:space="preserve"> o braku wydania prawomocnego wyroku sądu skazującego za wykroczenie na karę ograniczenia wolności lub grzywny w zakresie określonym przez Zamawiającego na podstawie art. 24 ust. 5 pkt 5 i 6 ustawy;</w:t>
      </w:r>
    </w:p>
    <w:p w14:paraId="7B15F148" w14:textId="77777777" w:rsidR="00DA6AFF" w:rsidRPr="007B1BCC" w:rsidRDefault="00DA6AFF" w:rsidP="00431843">
      <w:pPr>
        <w:pStyle w:val="NumeracjaUrzdowa"/>
        <w:numPr>
          <w:ilvl w:val="2"/>
          <w:numId w:val="168"/>
        </w:numPr>
        <w:spacing w:before="114" w:after="114" w:line="240" w:lineRule="auto"/>
        <w:rPr>
          <w:rFonts w:asciiTheme="minorHAnsi" w:hAnsiTheme="minorHAnsi" w:cstheme="minorHAnsi"/>
          <w:sz w:val="22"/>
          <w:szCs w:val="22"/>
        </w:rPr>
      </w:pPr>
      <w:r w:rsidRPr="007B1BCC">
        <w:rPr>
          <w:rFonts w:asciiTheme="minorHAnsi" w:eastAsia="Calibri" w:hAnsiTheme="minorHAnsi" w:cstheme="minorHAnsi"/>
          <w:b/>
          <w:sz w:val="22"/>
          <w:szCs w:val="22"/>
          <w:lang w:eastAsia="pl-PL"/>
        </w:rPr>
        <w:t>oświadczenia Wykonawcy</w:t>
      </w:r>
      <w:r w:rsidRPr="007B1BCC">
        <w:rPr>
          <w:rFonts w:asciiTheme="minorHAnsi" w:eastAsia="Calibri" w:hAnsiTheme="minorHAnsi" w:cstheme="minorHAnsi"/>
          <w:sz w:val="22"/>
          <w:szCs w:val="22"/>
          <w:lang w:eastAsia="pl-PL"/>
        </w:rPr>
        <w:t xml:space="preserve"> o braku wydania wobec niego ostatecznej decyzji administracyjnej </w:t>
      </w:r>
      <w:r w:rsidRPr="007B1BCC">
        <w:rPr>
          <w:rFonts w:asciiTheme="minorHAnsi" w:eastAsia="Calibri" w:hAnsiTheme="minorHAnsi" w:cstheme="minorHAnsi"/>
          <w:sz w:val="22"/>
          <w:szCs w:val="22"/>
          <w:lang w:eastAsia="pl-PL"/>
        </w:rPr>
        <w:br/>
        <w:t>o naruszeniu obowiązków wynikających z przepisów prawa pracy, prawa ochrony środowiska lub przepisów o zabezpieczeniu społecznym w zakresie określonym przez Zamawiającego na podstawie art. 24 ust. 5 pkt 7 ustawy;</w:t>
      </w:r>
    </w:p>
    <w:p w14:paraId="13D64082" w14:textId="77777777" w:rsidR="00DA6AFF" w:rsidRPr="007B1BCC" w:rsidRDefault="00DA6AFF" w:rsidP="00431843">
      <w:pPr>
        <w:pStyle w:val="NumeracjaUrzdowa"/>
        <w:numPr>
          <w:ilvl w:val="2"/>
          <w:numId w:val="168"/>
        </w:numPr>
        <w:spacing w:before="114" w:after="114" w:line="240" w:lineRule="auto"/>
        <w:rPr>
          <w:rFonts w:asciiTheme="minorHAnsi" w:hAnsiTheme="minorHAnsi" w:cstheme="minorHAnsi"/>
          <w:sz w:val="22"/>
          <w:szCs w:val="22"/>
        </w:rPr>
      </w:pPr>
      <w:r w:rsidRPr="007B1BCC">
        <w:rPr>
          <w:rFonts w:asciiTheme="minorHAnsi" w:eastAsia="Calibri" w:hAnsiTheme="minorHAnsi" w:cstheme="minorHAnsi"/>
          <w:b/>
          <w:sz w:val="22"/>
          <w:szCs w:val="22"/>
          <w:lang w:eastAsia="pl-PL"/>
        </w:rPr>
        <w:t>oświadczenia Wykonawcy</w:t>
      </w:r>
      <w:r w:rsidRPr="007B1BCC">
        <w:rPr>
          <w:rFonts w:asciiTheme="minorHAnsi" w:eastAsia="Calibri" w:hAnsiTheme="minorHAnsi" w:cstheme="minorHAnsi"/>
          <w:sz w:val="22"/>
          <w:szCs w:val="22"/>
          <w:lang w:eastAsia="pl-PL"/>
        </w:rPr>
        <w:t xml:space="preserve"> o niezaleganiu z opłacaniem podatków i opłat lokalnych, o których mowa w ustawie z dnia 12 stycznia 1991 r. o podatkach i opłatach lokalnych (Dz. U. z 2016 r. poz. 716);</w:t>
      </w:r>
    </w:p>
    <w:p w14:paraId="1D757DB1" w14:textId="77777777" w:rsidR="00DA6AFF" w:rsidRPr="007B1BCC" w:rsidRDefault="00DA6AFF" w:rsidP="00DA6AFF">
      <w:pPr>
        <w:pStyle w:val="NumeracjaUrzdowa"/>
        <w:numPr>
          <w:ilvl w:val="0"/>
          <w:numId w:val="102"/>
        </w:numPr>
        <w:spacing w:before="114" w:after="114" w:line="240" w:lineRule="auto"/>
        <w:rPr>
          <w:rFonts w:asciiTheme="minorHAnsi" w:hAnsiTheme="minorHAnsi" w:cstheme="minorHAnsi"/>
          <w:sz w:val="22"/>
          <w:szCs w:val="22"/>
        </w:rPr>
      </w:pPr>
      <w:r w:rsidRPr="007B1BCC">
        <w:rPr>
          <w:rFonts w:asciiTheme="minorHAnsi" w:eastAsia="Calibri" w:hAnsiTheme="minorHAnsi" w:cstheme="minorHAnsi"/>
          <w:sz w:val="22"/>
          <w:szCs w:val="22"/>
          <w:lang w:eastAsia="pl-PL"/>
        </w:rPr>
        <w:t xml:space="preserve">Jeżeli wykonawca ma siedzibę lub miejsce zamieszkania poza terytorium Rzeczypospolitej Polskiej, zamiast dokument, o których mowa w ust. </w:t>
      </w:r>
      <w:proofErr w:type="gramStart"/>
      <w:r w:rsidRPr="007B1BCC">
        <w:rPr>
          <w:rFonts w:asciiTheme="minorHAnsi" w:eastAsia="Calibri" w:hAnsiTheme="minorHAnsi" w:cstheme="minorHAnsi"/>
          <w:sz w:val="22"/>
          <w:szCs w:val="22"/>
          <w:lang w:eastAsia="pl-PL"/>
        </w:rPr>
        <w:t>4  powyżej</w:t>
      </w:r>
      <w:proofErr w:type="gramEnd"/>
      <w:r w:rsidRPr="007B1BCC">
        <w:rPr>
          <w:rFonts w:asciiTheme="minorHAnsi" w:eastAsia="Calibri" w:hAnsiTheme="minorHAnsi" w:cstheme="minorHAnsi"/>
          <w:sz w:val="22"/>
          <w:szCs w:val="22"/>
          <w:lang w:eastAsia="pl-PL"/>
        </w:rPr>
        <w:t xml:space="preserve">: </w:t>
      </w:r>
    </w:p>
    <w:p w14:paraId="3F63A733" w14:textId="77777777" w:rsidR="00DA6AFF" w:rsidRPr="007B1BCC" w:rsidRDefault="00DA6AFF" w:rsidP="00DA6AFF">
      <w:pPr>
        <w:pStyle w:val="NumeracjaUrzdowa"/>
        <w:numPr>
          <w:ilvl w:val="0"/>
          <w:numId w:val="0"/>
        </w:numPr>
        <w:spacing w:before="114" w:after="114" w:line="240" w:lineRule="auto"/>
        <w:ind w:left="720"/>
        <w:rPr>
          <w:rFonts w:asciiTheme="minorHAnsi" w:hAnsiTheme="minorHAnsi" w:cstheme="minorHAnsi"/>
          <w:sz w:val="22"/>
          <w:szCs w:val="22"/>
        </w:rPr>
      </w:pPr>
      <w:r w:rsidRPr="007B1BCC">
        <w:rPr>
          <w:rFonts w:asciiTheme="minorHAnsi" w:eastAsia="Calibri" w:hAnsiTheme="minorHAnsi" w:cstheme="minorHAnsi"/>
          <w:sz w:val="22"/>
          <w:szCs w:val="22"/>
        </w:rPr>
        <w:t>pkt 1– składa dokument lub dokumenty wystawione w kraju, w którym wykonawca ma siedzibę lub miejsce zamieszkania, potwierdzające odpowiednio, że:</w:t>
      </w:r>
    </w:p>
    <w:p w14:paraId="6D121655" w14:textId="77777777" w:rsidR="00DA6AFF" w:rsidRPr="007B1BCC" w:rsidRDefault="00DA6AFF" w:rsidP="00431843">
      <w:pPr>
        <w:pStyle w:val="Akapitzlist"/>
        <w:numPr>
          <w:ilvl w:val="0"/>
          <w:numId w:val="169"/>
        </w:numPr>
        <w:spacing w:line="240" w:lineRule="auto"/>
        <w:rPr>
          <w:rFonts w:asciiTheme="minorHAnsi" w:eastAsia="Calibri" w:hAnsiTheme="minorHAnsi" w:cstheme="minorHAnsi"/>
          <w:sz w:val="22"/>
          <w:szCs w:val="22"/>
        </w:rPr>
      </w:pPr>
      <w:r w:rsidRPr="007B1BCC">
        <w:rPr>
          <w:rFonts w:asciiTheme="minorHAnsi" w:eastAsia="Calibri" w:hAnsiTheme="minorHAnsi" w:cstheme="minorHAnsi"/>
          <w:sz w:val="22"/>
          <w:szCs w:val="22"/>
        </w:rPr>
        <w:t>nie otwarto jego likwidacji ani nie ogłoszono upadłości.</w:t>
      </w:r>
    </w:p>
    <w:p w14:paraId="69EFADAB" w14:textId="77777777" w:rsidR="00DA6AFF" w:rsidRPr="007B1BCC" w:rsidRDefault="00DA6AFF" w:rsidP="00DA6AFF">
      <w:pPr>
        <w:pStyle w:val="Akapitzlist"/>
        <w:numPr>
          <w:ilvl w:val="0"/>
          <w:numId w:val="102"/>
        </w:numPr>
        <w:spacing w:after="0" w:line="240" w:lineRule="auto"/>
        <w:rPr>
          <w:rFonts w:asciiTheme="minorHAnsi" w:eastAsia="Calibri" w:hAnsiTheme="minorHAnsi" w:cstheme="minorHAnsi"/>
          <w:sz w:val="22"/>
          <w:szCs w:val="22"/>
        </w:rPr>
      </w:pPr>
      <w:r w:rsidRPr="007B1BCC">
        <w:rPr>
          <w:rFonts w:asciiTheme="minorHAnsi" w:eastAsia="Calibri" w:hAnsiTheme="minorHAnsi" w:cstheme="minorHAnsi"/>
          <w:sz w:val="22"/>
          <w:szCs w:val="22"/>
        </w:rPr>
        <w:t xml:space="preserve">Dokument, dokumenty, o których mowa w ust. 5 powinny być wystawione nie wcześniej niż 6 miesięcy przed upływem terminu składania ofert albo wniosków o dopuszczenie do udziału w postępowaniu. </w:t>
      </w:r>
    </w:p>
    <w:p w14:paraId="2AE65D74" w14:textId="77777777" w:rsidR="00DA6AFF" w:rsidRPr="007B1BCC" w:rsidRDefault="00DA6AFF" w:rsidP="00DA6AFF">
      <w:pPr>
        <w:pStyle w:val="Akapitzlist"/>
        <w:spacing w:after="0" w:line="240" w:lineRule="auto"/>
        <w:rPr>
          <w:rFonts w:asciiTheme="minorHAnsi" w:eastAsia="Calibri" w:hAnsiTheme="minorHAnsi" w:cstheme="minorHAnsi"/>
          <w:sz w:val="22"/>
          <w:szCs w:val="22"/>
        </w:rPr>
      </w:pPr>
    </w:p>
    <w:p w14:paraId="629BE6EE" w14:textId="77777777" w:rsidR="00DA6AFF" w:rsidRPr="007B1BCC" w:rsidRDefault="00DA6AFF" w:rsidP="00DA6AFF">
      <w:pPr>
        <w:pStyle w:val="Akapitzlist"/>
        <w:numPr>
          <w:ilvl w:val="0"/>
          <w:numId w:val="102"/>
        </w:numPr>
        <w:spacing w:after="0" w:line="240" w:lineRule="auto"/>
        <w:rPr>
          <w:rFonts w:asciiTheme="minorHAnsi" w:eastAsia="Calibri" w:hAnsiTheme="minorHAnsi" w:cstheme="minorHAnsi"/>
          <w:sz w:val="22"/>
          <w:szCs w:val="22"/>
        </w:rPr>
      </w:pPr>
      <w:r w:rsidRPr="007B1BCC">
        <w:rPr>
          <w:rFonts w:asciiTheme="minorHAnsi" w:eastAsia="Calibri" w:hAnsiTheme="minorHAnsi" w:cstheme="minorHAnsi"/>
          <w:sz w:val="22"/>
          <w:szCs w:val="22"/>
        </w:rPr>
        <w:t>Jeżeli w kraju, w którym wykonawca ma siedzibę lub miejsce zamieszkania lub miejsce zamieszkania ma osoba, której dokument dotyczy, nie wydaje się dokumentów, o których mowa</w:t>
      </w:r>
      <w:r w:rsidRPr="007B1BCC">
        <w:rPr>
          <w:rFonts w:asciiTheme="minorHAnsi" w:eastAsia="Calibri" w:hAnsiTheme="minorHAnsi" w:cstheme="minorHAnsi"/>
          <w:sz w:val="22"/>
          <w:szCs w:val="22"/>
          <w:lang w:eastAsia="pl-PL"/>
        </w:rPr>
        <w:t xml:space="preserve"> w ust. 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6 stosuje się.</w:t>
      </w:r>
    </w:p>
    <w:p w14:paraId="11F736B8" w14:textId="77777777" w:rsidR="00DA6AFF" w:rsidRPr="007B1BCC" w:rsidRDefault="00DA6AFF" w:rsidP="00DA6AFF">
      <w:pPr>
        <w:pStyle w:val="NumeracjaUrzdowa"/>
        <w:numPr>
          <w:ilvl w:val="0"/>
          <w:numId w:val="102"/>
        </w:numPr>
        <w:spacing w:before="57" w:after="57" w:line="240" w:lineRule="auto"/>
        <w:rPr>
          <w:rFonts w:asciiTheme="minorHAnsi" w:eastAsia="Calibri" w:hAnsiTheme="minorHAnsi" w:cstheme="minorHAnsi"/>
          <w:sz w:val="22"/>
          <w:szCs w:val="22"/>
          <w:lang w:eastAsia="pl-PL"/>
        </w:rPr>
      </w:pPr>
      <w:r w:rsidRPr="007B1BCC">
        <w:rPr>
          <w:rFonts w:asciiTheme="minorHAnsi" w:eastAsia="Calibri" w:hAnsiTheme="minorHAnsi" w:cstheme="minorHAnsi"/>
          <w:sz w:val="22"/>
          <w:szCs w:val="22"/>
          <w:lang w:eastAsia="pl-PL"/>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1C2EFB9E" w14:textId="77777777" w:rsidR="003F1F74" w:rsidRPr="007B1BCC" w:rsidRDefault="00DA6AFF" w:rsidP="003F1F74">
      <w:pPr>
        <w:pStyle w:val="NumeracjaUrzdowa"/>
        <w:numPr>
          <w:ilvl w:val="0"/>
          <w:numId w:val="102"/>
        </w:numPr>
        <w:spacing w:before="57" w:after="57" w:line="240" w:lineRule="auto"/>
        <w:rPr>
          <w:rFonts w:asciiTheme="minorHAnsi" w:hAnsiTheme="minorHAnsi" w:cstheme="minorHAnsi"/>
          <w:color w:val="000000"/>
          <w:sz w:val="22"/>
          <w:szCs w:val="22"/>
        </w:rPr>
      </w:pPr>
      <w:r w:rsidRPr="007B1BCC">
        <w:rPr>
          <w:rFonts w:asciiTheme="minorHAnsi" w:hAnsiTheme="minorHAnsi" w:cstheme="minorHAnsi"/>
          <w:color w:val="000000"/>
          <w:sz w:val="22"/>
          <w:szCs w:val="22"/>
        </w:rPr>
        <w:t>W przypadku Wykonawców wspólnie ubiegających się o udzielenia zamówienia, każdy z wykonawców składających ofertę wspólną musi złożyć dokumenty, o których mowa w ust 4.</w:t>
      </w:r>
    </w:p>
    <w:p w14:paraId="29342046" w14:textId="0923C247" w:rsidR="003F1F74" w:rsidRPr="007B1BCC" w:rsidRDefault="003F1F74" w:rsidP="003F1F74">
      <w:pPr>
        <w:pStyle w:val="NumeracjaUrzdowa"/>
        <w:numPr>
          <w:ilvl w:val="0"/>
          <w:numId w:val="102"/>
        </w:numPr>
        <w:spacing w:before="57" w:after="57" w:line="240" w:lineRule="auto"/>
        <w:rPr>
          <w:rFonts w:asciiTheme="minorHAnsi" w:hAnsiTheme="minorHAnsi" w:cstheme="minorHAnsi"/>
          <w:color w:val="000000"/>
          <w:sz w:val="22"/>
          <w:szCs w:val="22"/>
        </w:rPr>
      </w:pPr>
      <w:r w:rsidRPr="007B1BCC">
        <w:rPr>
          <w:rFonts w:asciiTheme="minorHAnsi" w:eastAsia="Calibri" w:hAnsiTheme="minorHAnsi" w:cstheme="minorHAnsi"/>
          <w:sz w:val="22"/>
          <w:szCs w:val="22"/>
          <w:u w:val="single"/>
          <w:lang w:eastAsia="pl-PL"/>
        </w:rPr>
        <w:t xml:space="preserve">PODMIOTY TRZECIE, </w:t>
      </w:r>
      <w:proofErr w:type="gramStart"/>
      <w:r w:rsidRPr="007B1BCC">
        <w:rPr>
          <w:rFonts w:asciiTheme="minorHAnsi" w:eastAsia="Calibri" w:hAnsiTheme="minorHAnsi" w:cstheme="minorHAnsi"/>
          <w:sz w:val="22"/>
          <w:szCs w:val="22"/>
          <w:u w:val="single"/>
          <w:lang w:eastAsia="pl-PL"/>
        </w:rPr>
        <w:t>PODWYKONAWCY</w:t>
      </w:r>
      <w:r w:rsidRPr="007B1BCC">
        <w:rPr>
          <w:rFonts w:asciiTheme="minorHAnsi" w:hAnsiTheme="minorHAnsi" w:cstheme="minorHAnsi"/>
          <w:sz w:val="22"/>
          <w:szCs w:val="22"/>
          <w:u w:val="single"/>
        </w:rPr>
        <w:t xml:space="preserve">  </w:t>
      </w:r>
      <w:r w:rsidRPr="007B1BCC">
        <w:rPr>
          <w:rFonts w:asciiTheme="minorHAnsi" w:eastAsia="Calibri" w:hAnsiTheme="minorHAnsi" w:cstheme="minorHAnsi"/>
          <w:sz w:val="22"/>
          <w:szCs w:val="22"/>
          <w:u w:val="single"/>
          <w:lang w:eastAsia="pl-PL"/>
        </w:rPr>
        <w:t>o</w:t>
      </w:r>
      <w:proofErr w:type="gramEnd"/>
      <w:r w:rsidRPr="007B1BCC">
        <w:rPr>
          <w:rFonts w:asciiTheme="minorHAnsi" w:eastAsia="Calibri" w:hAnsiTheme="minorHAnsi" w:cstheme="minorHAnsi"/>
          <w:sz w:val="22"/>
          <w:szCs w:val="22"/>
          <w:u w:val="single"/>
          <w:lang w:eastAsia="pl-PL"/>
        </w:rPr>
        <w:t xml:space="preserve"> ile są znane na etapie składania ofert- jeżeli dotyczy – Zamawiający nie stawia szczególnych warunków.</w:t>
      </w:r>
    </w:p>
    <w:p w14:paraId="36982111" w14:textId="6C5405B1" w:rsidR="00C75565" w:rsidRPr="007B1BCC" w:rsidRDefault="00C75565" w:rsidP="00F8351C">
      <w:pPr>
        <w:pStyle w:val="NumeracjaUrzdowa"/>
        <w:numPr>
          <w:ilvl w:val="0"/>
          <w:numId w:val="102"/>
        </w:numPr>
        <w:spacing w:before="57" w:after="57" w:line="240" w:lineRule="auto"/>
        <w:rPr>
          <w:rFonts w:asciiTheme="minorHAnsi" w:hAnsiTheme="minorHAnsi" w:cstheme="minorHAnsi"/>
          <w:color w:val="000000"/>
          <w:sz w:val="22"/>
          <w:szCs w:val="22"/>
        </w:rPr>
      </w:pPr>
      <w:r w:rsidRPr="007B1BCC">
        <w:rPr>
          <w:rFonts w:asciiTheme="minorHAnsi" w:hAnsiTheme="minorHAnsi" w:cstheme="minorHAnsi"/>
          <w:sz w:val="22"/>
          <w:szCs w:val="22"/>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06781241" w14:textId="77777777" w:rsidR="00C75565" w:rsidRPr="007B1BCC" w:rsidRDefault="00C75565" w:rsidP="00431843">
      <w:pPr>
        <w:pStyle w:val="NumeracjaUrzdowa"/>
        <w:numPr>
          <w:ilvl w:val="0"/>
          <w:numId w:val="148"/>
        </w:numPr>
        <w:spacing w:before="57" w:line="240" w:lineRule="auto"/>
        <w:ind w:left="1560" w:hanging="284"/>
        <w:rPr>
          <w:rFonts w:asciiTheme="minorHAnsi" w:hAnsiTheme="minorHAnsi" w:cstheme="minorHAnsi"/>
          <w:sz w:val="22"/>
          <w:szCs w:val="22"/>
        </w:rPr>
      </w:pPr>
      <w:r w:rsidRPr="007B1BCC">
        <w:rPr>
          <w:rFonts w:asciiTheme="minorHAnsi" w:hAnsiTheme="minorHAnsi" w:cstheme="minorHAnsi"/>
          <w:sz w:val="22"/>
          <w:szCs w:val="22"/>
        </w:rPr>
        <w:t xml:space="preserve">zakres dostępnych wykonawcy zasobów innego podmiotu; </w:t>
      </w:r>
    </w:p>
    <w:p w14:paraId="387D698B" w14:textId="77777777" w:rsidR="00C75565" w:rsidRPr="007B1BCC" w:rsidRDefault="00C75565" w:rsidP="00431843">
      <w:pPr>
        <w:pStyle w:val="NumeracjaUrzdowa"/>
        <w:numPr>
          <w:ilvl w:val="0"/>
          <w:numId w:val="148"/>
        </w:numPr>
        <w:spacing w:before="57" w:line="240" w:lineRule="auto"/>
        <w:ind w:left="1560" w:hanging="284"/>
        <w:rPr>
          <w:rFonts w:asciiTheme="minorHAnsi" w:hAnsiTheme="minorHAnsi" w:cstheme="minorHAnsi"/>
          <w:sz w:val="22"/>
          <w:szCs w:val="22"/>
        </w:rPr>
      </w:pPr>
      <w:r w:rsidRPr="007B1BCC">
        <w:rPr>
          <w:rFonts w:asciiTheme="minorHAnsi" w:hAnsiTheme="minorHAnsi" w:cstheme="minorHAnsi"/>
          <w:sz w:val="22"/>
          <w:szCs w:val="22"/>
        </w:rPr>
        <w:t xml:space="preserve">sposób wykorzystania zasobów innego podmiotu, przez wykonawcę, przy wykonywaniu zamówienia publicznego; </w:t>
      </w:r>
    </w:p>
    <w:p w14:paraId="3404A950" w14:textId="22873809" w:rsidR="00C75565" w:rsidRPr="007B1BCC" w:rsidRDefault="00C75565" w:rsidP="00431843">
      <w:pPr>
        <w:pStyle w:val="NumeracjaUrzdowa"/>
        <w:numPr>
          <w:ilvl w:val="0"/>
          <w:numId w:val="148"/>
        </w:numPr>
        <w:spacing w:before="57" w:line="240" w:lineRule="auto"/>
        <w:ind w:left="1560" w:hanging="284"/>
        <w:rPr>
          <w:rFonts w:asciiTheme="minorHAnsi" w:hAnsiTheme="minorHAnsi" w:cstheme="minorHAnsi"/>
          <w:sz w:val="22"/>
          <w:szCs w:val="22"/>
        </w:rPr>
      </w:pPr>
      <w:r w:rsidRPr="007B1BCC">
        <w:rPr>
          <w:rFonts w:asciiTheme="minorHAnsi" w:hAnsiTheme="minorHAnsi" w:cstheme="minorHAnsi"/>
          <w:sz w:val="22"/>
          <w:szCs w:val="22"/>
        </w:rPr>
        <w:t>zakres i okres udziału innego podmiotu przy wykonywaniu zamówienia publicznego;</w:t>
      </w:r>
    </w:p>
    <w:p w14:paraId="7A9D476E" w14:textId="77777777" w:rsidR="00C75565" w:rsidRPr="007B1BCC" w:rsidRDefault="008316A8" w:rsidP="00431843">
      <w:pPr>
        <w:pStyle w:val="NumeracjaUrzdowa"/>
        <w:numPr>
          <w:ilvl w:val="0"/>
          <w:numId w:val="149"/>
        </w:numPr>
        <w:spacing w:after="240" w:line="240" w:lineRule="auto"/>
        <w:rPr>
          <w:rFonts w:asciiTheme="minorHAnsi" w:eastAsia="Calibri" w:hAnsiTheme="minorHAnsi" w:cstheme="minorHAnsi"/>
          <w:sz w:val="22"/>
          <w:szCs w:val="22"/>
          <w:lang w:eastAsia="pl-PL"/>
        </w:rPr>
      </w:pPr>
      <w:r w:rsidRPr="007B1BCC">
        <w:rPr>
          <w:rFonts w:asciiTheme="minorHAnsi" w:eastAsia="Calibri" w:hAnsiTheme="minorHAnsi" w:cstheme="minorHAnsi"/>
          <w:sz w:val="22"/>
          <w:szCs w:val="22"/>
          <w:lang w:eastAsia="pl-PL"/>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14:paraId="4301C27B" w14:textId="358EB9FB" w:rsidR="00C75565" w:rsidRPr="007B1BCC" w:rsidRDefault="008316A8" w:rsidP="00431843">
      <w:pPr>
        <w:pStyle w:val="NumeracjaUrzdowa"/>
        <w:numPr>
          <w:ilvl w:val="0"/>
          <w:numId w:val="149"/>
        </w:numPr>
        <w:spacing w:after="240" w:line="240" w:lineRule="auto"/>
        <w:rPr>
          <w:rFonts w:asciiTheme="minorHAnsi" w:eastAsia="Calibri" w:hAnsiTheme="minorHAnsi" w:cstheme="minorHAnsi"/>
          <w:sz w:val="22"/>
          <w:szCs w:val="22"/>
          <w:lang w:eastAsia="pl-PL"/>
        </w:rPr>
      </w:pPr>
      <w:r w:rsidRPr="007B1BCC">
        <w:rPr>
          <w:rFonts w:asciiTheme="minorHAnsi" w:hAnsiTheme="minorHAnsi" w:cstheme="minorHAnsi"/>
          <w:sz w:val="22"/>
          <w:szCs w:val="22"/>
        </w:rPr>
        <w:t xml:space="preserve">Szczegółowe wymagania formalne, jakie powinny spełniać dokumenty i oświadczenia, </w:t>
      </w:r>
      <w:r w:rsidR="00C75565" w:rsidRPr="007B1BCC">
        <w:rPr>
          <w:rFonts w:asciiTheme="minorHAnsi" w:hAnsiTheme="minorHAnsi" w:cstheme="minorHAnsi"/>
          <w:sz w:val="22"/>
          <w:szCs w:val="22"/>
        </w:rPr>
        <w:br/>
      </w:r>
      <w:r w:rsidRPr="007B1BCC">
        <w:rPr>
          <w:rFonts w:asciiTheme="minorHAnsi" w:hAnsiTheme="minorHAnsi" w:cstheme="minorHAnsi"/>
          <w:sz w:val="22"/>
          <w:szCs w:val="22"/>
        </w:rPr>
        <w:t>o których mowa powyżej zostały określone w Rozporządzeniu Ministra Rozwoju z dnia 26 lipca 2016 r. w sprawie rodzajów dokumentów, jakich może</w:t>
      </w:r>
      <w:r w:rsidR="00254944" w:rsidRPr="007B1BCC">
        <w:rPr>
          <w:rFonts w:asciiTheme="minorHAnsi" w:hAnsiTheme="minorHAnsi" w:cstheme="minorHAnsi"/>
          <w:sz w:val="22"/>
          <w:szCs w:val="22"/>
        </w:rPr>
        <w:t xml:space="preserve"> żądać Zamawiający od Wykonawcy </w:t>
      </w:r>
      <w:r w:rsidRPr="007B1BCC">
        <w:rPr>
          <w:rFonts w:asciiTheme="minorHAnsi" w:hAnsiTheme="minorHAnsi" w:cstheme="minorHAnsi"/>
          <w:sz w:val="22"/>
          <w:szCs w:val="22"/>
        </w:rPr>
        <w:t>w postępowaniu o udzielenie zamówienia. (Dz. U.</w:t>
      </w:r>
      <w:r w:rsidR="002C4896" w:rsidRPr="007B1BCC">
        <w:rPr>
          <w:rFonts w:asciiTheme="minorHAnsi" w:hAnsiTheme="minorHAnsi" w:cstheme="minorHAnsi"/>
          <w:sz w:val="22"/>
          <w:szCs w:val="22"/>
        </w:rPr>
        <w:t xml:space="preserve"> 2016 r. p</w:t>
      </w:r>
      <w:r w:rsidRPr="007B1BCC">
        <w:rPr>
          <w:rFonts w:asciiTheme="minorHAnsi" w:hAnsiTheme="minorHAnsi" w:cstheme="minorHAnsi"/>
          <w:sz w:val="22"/>
          <w:szCs w:val="22"/>
        </w:rPr>
        <w:t>oz. 1127</w:t>
      </w:r>
      <w:r w:rsidR="002C4896" w:rsidRPr="007B1BCC">
        <w:rPr>
          <w:rFonts w:asciiTheme="minorHAnsi" w:hAnsiTheme="minorHAnsi" w:cstheme="minorHAnsi"/>
          <w:sz w:val="22"/>
          <w:szCs w:val="22"/>
        </w:rPr>
        <w:t xml:space="preserve"> ze zm.</w:t>
      </w:r>
      <w:r w:rsidRPr="007B1BCC">
        <w:rPr>
          <w:rFonts w:asciiTheme="minorHAnsi" w:hAnsiTheme="minorHAnsi" w:cstheme="minorHAnsi"/>
          <w:sz w:val="22"/>
          <w:szCs w:val="22"/>
        </w:rPr>
        <w:t>).</w:t>
      </w:r>
    </w:p>
    <w:p w14:paraId="7892A1DE" w14:textId="6DEF97F1" w:rsidR="00644F86" w:rsidRPr="00C16425" w:rsidRDefault="008316A8" w:rsidP="00431843">
      <w:pPr>
        <w:pStyle w:val="NumeracjaUrzdowa"/>
        <w:numPr>
          <w:ilvl w:val="0"/>
          <w:numId w:val="149"/>
        </w:numPr>
        <w:spacing w:after="240" w:line="240" w:lineRule="auto"/>
        <w:rPr>
          <w:rFonts w:asciiTheme="minorHAnsi" w:eastAsia="Calibri" w:hAnsiTheme="minorHAnsi" w:cstheme="minorHAnsi"/>
          <w:b/>
          <w:sz w:val="22"/>
          <w:szCs w:val="22"/>
          <w:lang w:eastAsia="pl-PL"/>
        </w:rPr>
      </w:pPr>
      <w:r w:rsidRPr="00C16425">
        <w:rPr>
          <w:rFonts w:asciiTheme="minorHAnsi" w:hAnsiTheme="minorHAnsi" w:cstheme="minorHAnsi"/>
          <w:b/>
          <w:color w:val="000000"/>
          <w:sz w:val="22"/>
          <w:szCs w:val="22"/>
        </w:rPr>
        <w:t xml:space="preserve">W terminie 3 dni od dnia zamieszczenia na stronie internetowej Zamawiającego informacji, </w:t>
      </w:r>
      <w:r w:rsidRPr="00C16425">
        <w:rPr>
          <w:rFonts w:asciiTheme="minorHAnsi" w:hAnsiTheme="minorHAnsi" w:cstheme="minorHAnsi"/>
          <w:b/>
          <w:color w:val="000000"/>
          <w:sz w:val="22"/>
          <w:szCs w:val="22"/>
        </w:rPr>
        <w:br/>
        <w:t xml:space="preserve">o której mowa w art. 86 ust 5 Ustawy określającej firmy oraz adresy wykonawców, którzy złożyli oferty w terminie składania ofert, Wykonawca zobowiązany jest przekazać Zamawiającemu oświadczenie o przynależności lub brak przynależności do tej samej grupy </w:t>
      </w:r>
      <w:r w:rsidR="00F05DB2" w:rsidRPr="00C16425">
        <w:rPr>
          <w:rFonts w:asciiTheme="minorHAnsi" w:hAnsiTheme="minorHAnsi" w:cstheme="minorHAnsi"/>
          <w:b/>
          <w:color w:val="000000"/>
          <w:sz w:val="22"/>
          <w:szCs w:val="22"/>
        </w:rPr>
        <w:t>kapitałowej</w:t>
      </w:r>
      <w:r w:rsidRPr="00C16425">
        <w:rPr>
          <w:rFonts w:asciiTheme="minorHAnsi" w:hAnsiTheme="minorHAnsi" w:cstheme="minorHAnsi"/>
          <w:b/>
          <w:color w:val="000000"/>
          <w:sz w:val="22"/>
          <w:szCs w:val="22"/>
        </w:rPr>
        <w:t xml:space="preserve">, o której mowa </w:t>
      </w:r>
      <w:r w:rsidR="00373645" w:rsidRPr="00C16425">
        <w:rPr>
          <w:rFonts w:asciiTheme="minorHAnsi" w:hAnsiTheme="minorHAnsi" w:cstheme="minorHAnsi"/>
          <w:b/>
          <w:color w:val="000000"/>
          <w:sz w:val="22"/>
          <w:szCs w:val="22"/>
        </w:rPr>
        <w:t xml:space="preserve">w art. 24 ust. 1 pkt 23 Ustawy – Załącznik nr 5 do SIWZ. </w:t>
      </w:r>
      <w:r w:rsidRPr="00C16425">
        <w:rPr>
          <w:rFonts w:asciiTheme="minorHAnsi" w:hAnsiTheme="minorHAnsi" w:cstheme="minorHAnsi"/>
          <w:b/>
          <w:color w:val="000000"/>
          <w:sz w:val="22"/>
          <w:szCs w:val="22"/>
        </w:rPr>
        <w:t>W przypadku, gdy Wykonawca należy do tej samej grupy kapitałowej wraz ze złożeniem oświadczenia, Wykonawca może przedstawić dowody, że powiązania z innym wykonawcą nie prowadzą do zakłócenia konkurencji w postępowaniu o udzielenie zamówienia.</w:t>
      </w:r>
    </w:p>
    <w:p w14:paraId="2C58CA3F" w14:textId="77777777" w:rsidR="00464D4B" w:rsidRPr="007B1BCC" w:rsidRDefault="00464D4B" w:rsidP="00431843">
      <w:pPr>
        <w:pStyle w:val="Akapitzlist"/>
        <w:numPr>
          <w:ilvl w:val="0"/>
          <w:numId w:val="115"/>
        </w:numPr>
        <w:rPr>
          <w:rFonts w:asciiTheme="minorHAnsi" w:hAnsiTheme="minorHAnsi" w:cstheme="minorHAnsi"/>
          <w:b/>
          <w:vanish/>
          <w:sz w:val="22"/>
          <w:szCs w:val="22"/>
        </w:rPr>
      </w:pPr>
    </w:p>
    <w:p w14:paraId="0E2E196B" w14:textId="788AE2E9" w:rsidR="00F6688E" w:rsidRPr="007B1BCC" w:rsidRDefault="008316A8" w:rsidP="00431843">
      <w:pPr>
        <w:pStyle w:val="NumeracjaUrzdowa"/>
        <w:numPr>
          <w:ilvl w:val="0"/>
          <w:numId w:val="115"/>
        </w:numPr>
        <w:spacing w:after="240" w:line="240" w:lineRule="auto"/>
        <w:rPr>
          <w:rFonts w:asciiTheme="minorHAnsi" w:hAnsiTheme="minorHAnsi" w:cstheme="minorHAnsi"/>
          <w:b/>
          <w:sz w:val="22"/>
          <w:szCs w:val="22"/>
        </w:rPr>
      </w:pPr>
      <w:r w:rsidRPr="007B1BCC">
        <w:rPr>
          <w:rFonts w:asciiTheme="minorHAnsi" w:hAnsiTheme="minorHAnsi" w:cstheme="minorHAnsi"/>
          <w:b/>
          <w:sz w:val="22"/>
          <w:szCs w:val="22"/>
        </w:rPr>
        <w:t>INFORMACJA O SPOSOBIE POROZUMIEWANIA SIĘ Z WYKONAWCAMI ORAZ PRZEKAZ</w:t>
      </w:r>
      <w:r w:rsidR="002C4896" w:rsidRPr="007B1BCC">
        <w:rPr>
          <w:rFonts w:asciiTheme="minorHAnsi" w:hAnsiTheme="minorHAnsi" w:cstheme="minorHAnsi"/>
          <w:b/>
          <w:sz w:val="22"/>
          <w:szCs w:val="22"/>
        </w:rPr>
        <w:t xml:space="preserve">YWANIA OŚWIADCZEŃ </w:t>
      </w:r>
      <w:r w:rsidR="0054661D" w:rsidRPr="007B1BCC">
        <w:rPr>
          <w:rFonts w:asciiTheme="minorHAnsi" w:hAnsiTheme="minorHAnsi" w:cstheme="minorHAnsi"/>
          <w:b/>
          <w:sz w:val="22"/>
          <w:szCs w:val="22"/>
        </w:rPr>
        <w:t>I DOKUMENTÓW</w:t>
      </w:r>
      <w:r w:rsidR="002C4896" w:rsidRPr="007B1BCC">
        <w:rPr>
          <w:rFonts w:asciiTheme="minorHAnsi" w:hAnsiTheme="minorHAnsi" w:cstheme="minorHAnsi"/>
          <w:b/>
          <w:sz w:val="22"/>
          <w:szCs w:val="22"/>
        </w:rPr>
        <w:t>, A TAKŻE WSKAZANIE OSÓB UPRAWNIONYCH DO POROZUMIEWANIA SIĘ Z WYKONAWCAMI</w:t>
      </w:r>
    </w:p>
    <w:p w14:paraId="1991C9C8" w14:textId="77777777" w:rsidR="00F6688E" w:rsidRPr="007B1BCC" w:rsidRDefault="00F6688E" w:rsidP="00431843">
      <w:pPr>
        <w:widowControl/>
        <w:numPr>
          <w:ilvl w:val="0"/>
          <w:numId w:val="119"/>
        </w:numPr>
        <w:spacing w:before="120" w:after="120"/>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lastRenderedPageBreak/>
        <w:t>Forma pisemna pod rygorem nieważności zastrzeżona jest dla oferty (art. 18 pkt 4 Ustawy z dnia 22 czerwca 2016 r. o zmianie Ustawy – Prawo zamówień publicznych oraz niektórych innych ust.aw (Dz. U. z 2016 r. poz. 1020). Oświadczenia, formularz ofertowy zamówienia należy złożyć w formie pisemnej (art. 17 Ustawy z dnia 22 czerwca 2016 r. o zmianie Ustawy – Prawo zamówień publicznych oraz niektórych innych ust.aw (Dz. U. z 2016 r. poz. 1020)).</w:t>
      </w:r>
    </w:p>
    <w:p w14:paraId="08F6C212" w14:textId="4FCD4C16" w:rsidR="00F6688E" w:rsidRPr="007B1BCC" w:rsidRDefault="00F6688E" w:rsidP="00431843">
      <w:pPr>
        <w:widowControl/>
        <w:numPr>
          <w:ilvl w:val="0"/>
          <w:numId w:val="119"/>
        </w:numPr>
        <w:spacing w:before="120" w:after="120"/>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t xml:space="preserve">Stosownie do treści art. 18 pkt 1 Ustawy z dnia 22 czerwca 2016 r. o zmianie Ustawy – Prawo zamówień publicznych oraz niektórych innych ust.aw (Dz. U. z 2016 r. poz. 1020 ze zm.) </w:t>
      </w:r>
      <w:r w:rsidRPr="007B1BCC">
        <w:rPr>
          <w:rFonts w:asciiTheme="minorHAnsi" w:eastAsia="Times New Roman" w:hAnsiTheme="minorHAnsi" w:cstheme="minorHAnsi"/>
          <w:sz w:val="22"/>
          <w:szCs w:val="22"/>
        </w:rPr>
        <w:br/>
        <w:t>w przedmiotowym postępowaniu komunikacja między Zamawiającym, a Wykonawcami odbywa się pisemnie, faksem lub drogą elektroniczną.</w:t>
      </w:r>
    </w:p>
    <w:p w14:paraId="7D7FD9CB" w14:textId="77777777" w:rsidR="00F6688E" w:rsidRPr="007B1BCC" w:rsidRDefault="00F6688E" w:rsidP="00431843">
      <w:pPr>
        <w:widowControl/>
        <w:numPr>
          <w:ilvl w:val="0"/>
          <w:numId w:val="119"/>
        </w:numPr>
        <w:spacing w:before="120" w:after="120"/>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t>Jeżeli Zamawiający lub Wykonawca przekazują oświadczenia, wnioski, zawiadomienia oraz informacje faksem lub drogą elektroniczną, każda ze stron na żądanie drugiej niezwłocznie potwierdza fakt ich otrzymania.</w:t>
      </w:r>
    </w:p>
    <w:p w14:paraId="2CD335DC" w14:textId="77777777" w:rsidR="00F6688E" w:rsidRPr="007B1BCC" w:rsidRDefault="00F6688E" w:rsidP="00431843">
      <w:pPr>
        <w:widowControl/>
        <w:numPr>
          <w:ilvl w:val="0"/>
          <w:numId w:val="119"/>
        </w:numPr>
        <w:spacing w:before="120" w:after="120"/>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t>Wszelkiego rodzaju oświadczenia, wnioski, zawiadomienia, informacje itp. zwane dalej, Korespondencja, Zamawiający i Wykonawcy przekazują faksem lub drogą elektroniczną, przy czym każda ze stron na żądanie drugiej niezwłocznie pisemnie potwierdza fakt otrzymania korespondencji.</w:t>
      </w:r>
    </w:p>
    <w:p w14:paraId="3DC60F2A" w14:textId="77777777" w:rsidR="00F6688E" w:rsidRPr="007B1BCC" w:rsidRDefault="00F6688E" w:rsidP="00431843">
      <w:pPr>
        <w:widowControl/>
        <w:numPr>
          <w:ilvl w:val="0"/>
          <w:numId w:val="119"/>
        </w:numPr>
        <w:spacing w:before="120" w:after="120"/>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t>W przypadku braku potwierdzenia otrzymania korespondencji, za potwierdzenie jej otrzymania przyjmuje się wydruk potwierdzający wysłanie wiadomości.</w:t>
      </w:r>
    </w:p>
    <w:p w14:paraId="72409AB7" w14:textId="3360141D" w:rsidR="00F6688E" w:rsidRPr="007B1BCC" w:rsidRDefault="00F6688E" w:rsidP="00431843">
      <w:pPr>
        <w:widowControl/>
        <w:numPr>
          <w:ilvl w:val="0"/>
          <w:numId w:val="119"/>
        </w:numPr>
        <w:spacing w:before="120" w:after="120"/>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t>Poza wybranym sposobem przekazywania oświadczeń, wniosków, zawiadomień, informacji zawsze dopuszczalna jest forma pisemna. Dokumenty lub oświadczenia mogą być składane za pośrednictwem operatora pocztowego w rozumieniu ustawy z dnia 23 listopada 2012 r. – Prawo pocztowe (Dz. U. z 2018 r. poz. 2188 oraz z 2019 r. poz.1051 i 1495), osobiście lub za pośrednictwem posłańca.</w:t>
      </w:r>
    </w:p>
    <w:p w14:paraId="337C643B" w14:textId="77777777" w:rsidR="00F6688E" w:rsidRPr="007B1BCC" w:rsidRDefault="00F6688E" w:rsidP="00431843">
      <w:pPr>
        <w:widowControl/>
        <w:numPr>
          <w:ilvl w:val="0"/>
          <w:numId w:val="119"/>
        </w:numPr>
        <w:spacing w:before="120" w:after="120"/>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t>Ofertę składa się pod rygorem nieważności w formie pisemnej.</w:t>
      </w:r>
    </w:p>
    <w:p w14:paraId="461DE7C0" w14:textId="77777777" w:rsidR="00F6688E" w:rsidRPr="007B1BCC" w:rsidRDefault="00F6688E" w:rsidP="00431843">
      <w:pPr>
        <w:widowControl/>
        <w:numPr>
          <w:ilvl w:val="0"/>
          <w:numId w:val="119"/>
        </w:numPr>
        <w:spacing w:before="120" w:after="120"/>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t>Osobami uprawnionymi do porozumiewania się z Wykonawcami są:</w:t>
      </w:r>
    </w:p>
    <w:p w14:paraId="0450930F" w14:textId="7709C627" w:rsidR="00F6688E" w:rsidRPr="007B1BCC" w:rsidRDefault="006F5314" w:rsidP="00431843">
      <w:pPr>
        <w:widowControl/>
        <w:numPr>
          <w:ilvl w:val="0"/>
          <w:numId w:val="120"/>
        </w:numPr>
        <w:spacing w:before="120" w:after="120"/>
        <w:ind w:left="993" w:firstLine="208"/>
        <w:jc w:val="both"/>
        <w:rPr>
          <w:rFonts w:asciiTheme="minorHAnsi" w:eastAsia="Times New Roman" w:hAnsiTheme="minorHAnsi" w:cstheme="minorHAnsi"/>
          <w:sz w:val="22"/>
          <w:szCs w:val="22"/>
        </w:rPr>
      </w:pPr>
      <w:r w:rsidRPr="004C34D1">
        <w:rPr>
          <w:rFonts w:asciiTheme="minorHAnsi" w:eastAsia="Times New Roman" w:hAnsiTheme="minorHAnsi" w:cstheme="minorHAnsi"/>
          <w:sz w:val="22"/>
          <w:szCs w:val="22"/>
        </w:rPr>
        <w:t>Aneta</w:t>
      </w:r>
      <w:r>
        <w:rPr>
          <w:rFonts w:asciiTheme="minorHAnsi" w:eastAsia="Times New Roman" w:hAnsiTheme="minorHAnsi" w:cstheme="minorHAnsi"/>
          <w:sz w:val="22"/>
          <w:szCs w:val="22"/>
        </w:rPr>
        <w:t xml:space="preserve"> Bara</w:t>
      </w:r>
      <w:r w:rsidR="004C34D1">
        <w:rPr>
          <w:rFonts w:asciiTheme="minorHAnsi" w:eastAsia="Times New Roman" w:hAnsiTheme="minorHAnsi" w:cstheme="minorHAnsi"/>
          <w:sz w:val="22"/>
          <w:szCs w:val="22"/>
        </w:rPr>
        <w:t>niak</w:t>
      </w:r>
      <w:r w:rsidR="00F6688E" w:rsidRPr="007B1BCC">
        <w:rPr>
          <w:rFonts w:asciiTheme="minorHAnsi" w:eastAsia="Times New Roman" w:hAnsiTheme="minorHAnsi" w:cstheme="minorHAnsi"/>
          <w:b/>
          <w:sz w:val="22"/>
          <w:szCs w:val="22"/>
        </w:rPr>
        <w:t xml:space="preserve"> -</w:t>
      </w:r>
      <w:r w:rsidR="00F6688E" w:rsidRPr="007B1BCC">
        <w:rPr>
          <w:rFonts w:asciiTheme="minorHAnsi" w:eastAsia="Times New Roman" w:hAnsiTheme="minorHAnsi" w:cstheme="minorHAnsi"/>
          <w:sz w:val="22"/>
          <w:szCs w:val="22"/>
        </w:rPr>
        <w:t xml:space="preserve"> adres mail: </w:t>
      </w:r>
      <w:r w:rsidR="00A42F0C">
        <w:rPr>
          <w:rFonts w:asciiTheme="minorHAnsi" w:hAnsiTheme="minorHAnsi" w:cstheme="minorHAnsi"/>
          <w:sz w:val="22"/>
          <w:szCs w:val="22"/>
        </w:rPr>
        <w:t>projekt@pm114.elodz.edu.pl</w:t>
      </w:r>
    </w:p>
    <w:p w14:paraId="67EC9109" w14:textId="18557446" w:rsidR="00F6688E" w:rsidRPr="007B1BCC" w:rsidRDefault="00F6688E" w:rsidP="00A42F0C">
      <w:pPr>
        <w:widowControl/>
        <w:numPr>
          <w:ilvl w:val="0"/>
          <w:numId w:val="119"/>
        </w:numPr>
        <w:spacing w:before="120" w:after="120"/>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t>Kontakt w go</w:t>
      </w:r>
      <w:r w:rsidR="00A42F0C">
        <w:rPr>
          <w:rFonts w:asciiTheme="minorHAnsi" w:eastAsia="Times New Roman" w:hAnsiTheme="minorHAnsi" w:cstheme="minorHAnsi"/>
          <w:sz w:val="22"/>
          <w:szCs w:val="22"/>
        </w:rPr>
        <w:t xml:space="preserve">dzinach: poniedziałek – piątek </w:t>
      </w:r>
      <w:r w:rsidRPr="007B1BCC">
        <w:rPr>
          <w:rFonts w:asciiTheme="minorHAnsi" w:eastAsia="Times New Roman" w:hAnsiTheme="minorHAnsi" w:cstheme="minorHAnsi"/>
          <w:sz w:val="22"/>
          <w:szCs w:val="22"/>
        </w:rPr>
        <w:t>od 8:00 do 1</w:t>
      </w:r>
      <w:r w:rsidR="00A42F0C">
        <w:rPr>
          <w:rFonts w:asciiTheme="minorHAnsi" w:eastAsia="Times New Roman" w:hAnsiTheme="minorHAnsi" w:cstheme="minorHAnsi"/>
          <w:sz w:val="22"/>
          <w:szCs w:val="22"/>
        </w:rPr>
        <w:t>6</w:t>
      </w:r>
      <w:r w:rsidRPr="007B1BCC">
        <w:rPr>
          <w:rFonts w:asciiTheme="minorHAnsi" w:eastAsia="Times New Roman" w:hAnsiTheme="minorHAnsi" w:cstheme="minorHAnsi"/>
          <w:sz w:val="22"/>
          <w:szCs w:val="22"/>
        </w:rPr>
        <w:t xml:space="preserve">:00, procedura przetargowa: </w:t>
      </w:r>
      <w:r w:rsidRPr="007B1BCC">
        <w:rPr>
          <w:rFonts w:asciiTheme="minorHAnsi" w:eastAsia="Times New Roman" w:hAnsiTheme="minorHAnsi" w:cstheme="minorHAnsi"/>
          <w:sz w:val="22"/>
          <w:szCs w:val="22"/>
        </w:rPr>
        <w:br/>
      </w:r>
      <w:r w:rsidR="00A42F0C">
        <w:rPr>
          <w:rFonts w:asciiTheme="minorHAnsi" w:eastAsia="Times New Roman" w:hAnsiTheme="minorHAnsi" w:cstheme="minorHAnsi"/>
          <w:sz w:val="22"/>
          <w:szCs w:val="22"/>
        </w:rPr>
        <w:t xml:space="preserve">kom: </w:t>
      </w:r>
      <w:r w:rsidR="00C16425">
        <w:rPr>
          <w:rFonts w:asciiTheme="minorHAnsi" w:eastAsia="Times New Roman" w:hAnsiTheme="minorHAnsi" w:cstheme="minorHAnsi"/>
          <w:sz w:val="22"/>
          <w:szCs w:val="22"/>
        </w:rPr>
        <w:t>501 629 053</w:t>
      </w:r>
      <w:r w:rsidRPr="007B1BCC">
        <w:rPr>
          <w:rFonts w:asciiTheme="minorHAnsi" w:eastAsia="Times New Roman" w:hAnsiTheme="minorHAnsi" w:cstheme="minorHAnsi"/>
          <w:sz w:val="22"/>
          <w:szCs w:val="22"/>
        </w:rPr>
        <w:t>.</w:t>
      </w:r>
      <w:r w:rsidR="008316A8" w:rsidRPr="007B1BCC">
        <w:rPr>
          <w:rFonts w:asciiTheme="minorHAnsi" w:hAnsiTheme="minorHAnsi" w:cstheme="minorHAnsi"/>
          <w:sz w:val="22"/>
          <w:szCs w:val="22"/>
        </w:rPr>
        <w:t xml:space="preserve">                                                                                                           </w:t>
      </w:r>
      <w:r w:rsidRPr="007B1BCC">
        <w:rPr>
          <w:rFonts w:asciiTheme="minorHAnsi" w:hAnsiTheme="minorHAnsi" w:cstheme="minorHAnsi"/>
          <w:sz w:val="22"/>
          <w:szCs w:val="22"/>
        </w:rPr>
        <w:t xml:space="preserve">                     </w:t>
      </w:r>
    </w:p>
    <w:p w14:paraId="58C2E404" w14:textId="77777777" w:rsidR="00F6688E" w:rsidRPr="007B1BCC" w:rsidRDefault="00F6688E" w:rsidP="00431843">
      <w:pPr>
        <w:pStyle w:val="NumeracjaUrzdowa"/>
        <w:numPr>
          <w:ilvl w:val="0"/>
          <w:numId w:val="115"/>
        </w:numPr>
        <w:rPr>
          <w:rFonts w:asciiTheme="minorHAnsi" w:hAnsiTheme="minorHAnsi" w:cstheme="minorHAnsi"/>
          <w:b/>
          <w:sz w:val="22"/>
          <w:szCs w:val="22"/>
        </w:rPr>
      </w:pPr>
      <w:r w:rsidRPr="007B1BCC">
        <w:rPr>
          <w:rFonts w:asciiTheme="minorHAnsi" w:hAnsiTheme="minorHAnsi" w:cstheme="minorHAnsi"/>
          <w:b/>
          <w:sz w:val="22"/>
          <w:szCs w:val="22"/>
        </w:rPr>
        <w:t>WADIUM</w:t>
      </w:r>
    </w:p>
    <w:p w14:paraId="23C55831" w14:textId="77777777" w:rsidR="00C75565" w:rsidRPr="007B1BCC" w:rsidRDefault="00712BE9" w:rsidP="00C75565">
      <w:pPr>
        <w:pStyle w:val="NumeracjaUrzdowa"/>
        <w:numPr>
          <w:ilvl w:val="0"/>
          <w:numId w:val="0"/>
        </w:numPr>
        <w:spacing w:after="240" w:line="240" w:lineRule="auto"/>
        <w:ind w:left="510" w:hanging="510"/>
        <w:rPr>
          <w:rFonts w:asciiTheme="minorHAnsi" w:hAnsiTheme="minorHAnsi" w:cstheme="minorHAnsi"/>
          <w:b/>
          <w:sz w:val="22"/>
          <w:szCs w:val="22"/>
        </w:rPr>
      </w:pPr>
      <w:r w:rsidRPr="007B1BCC">
        <w:rPr>
          <w:rFonts w:asciiTheme="minorHAnsi" w:hAnsiTheme="minorHAnsi" w:cstheme="minorHAnsi"/>
          <w:sz w:val="22"/>
          <w:szCs w:val="22"/>
        </w:rPr>
        <w:t xml:space="preserve">Zamawiający </w:t>
      </w:r>
      <w:r w:rsidR="00C75565" w:rsidRPr="007B1BCC">
        <w:rPr>
          <w:rFonts w:asciiTheme="minorHAnsi" w:hAnsiTheme="minorHAnsi" w:cstheme="minorHAnsi"/>
          <w:sz w:val="22"/>
          <w:szCs w:val="22"/>
        </w:rPr>
        <w:t xml:space="preserve">nie </w:t>
      </w:r>
      <w:r w:rsidRPr="007B1BCC">
        <w:rPr>
          <w:rFonts w:asciiTheme="minorHAnsi" w:hAnsiTheme="minorHAnsi" w:cstheme="minorHAnsi"/>
          <w:sz w:val="22"/>
          <w:szCs w:val="22"/>
        </w:rPr>
        <w:t>żąda od Wykonawców wniesienia wadium</w:t>
      </w:r>
      <w:r w:rsidR="00C75565" w:rsidRPr="007B1BCC">
        <w:rPr>
          <w:rFonts w:asciiTheme="minorHAnsi" w:hAnsiTheme="minorHAnsi" w:cstheme="minorHAnsi"/>
          <w:sz w:val="22"/>
          <w:szCs w:val="22"/>
        </w:rPr>
        <w:t>.</w:t>
      </w:r>
      <w:r w:rsidRPr="007B1BCC">
        <w:rPr>
          <w:rFonts w:asciiTheme="minorHAnsi" w:hAnsiTheme="minorHAnsi" w:cstheme="minorHAnsi"/>
          <w:sz w:val="22"/>
          <w:szCs w:val="22"/>
        </w:rPr>
        <w:t xml:space="preserve"> </w:t>
      </w:r>
    </w:p>
    <w:p w14:paraId="1193BEFB" w14:textId="46AADBF6" w:rsidR="00D63C00" w:rsidRPr="007B1BCC" w:rsidRDefault="008316A8" w:rsidP="00431843">
      <w:pPr>
        <w:pStyle w:val="NumeracjaUrzdowa"/>
        <w:numPr>
          <w:ilvl w:val="0"/>
          <w:numId w:val="150"/>
        </w:numPr>
        <w:spacing w:after="240" w:line="240" w:lineRule="auto"/>
        <w:ind w:left="426" w:hanging="568"/>
        <w:rPr>
          <w:rFonts w:asciiTheme="minorHAnsi" w:hAnsiTheme="minorHAnsi" w:cstheme="minorHAnsi"/>
          <w:b/>
          <w:sz w:val="22"/>
          <w:szCs w:val="22"/>
        </w:rPr>
      </w:pPr>
      <w:r w:rsidRPr="007B1BCC">
        <w:rPr>
          <w:rFonts w:asciiTheme="minorHAnsi" w:hAnsiTheme="minorHAnsi" w:cstheme="minorHAnsi"/>
          <w:b/>
          <w:bCs/>
          <w:sz w:val="22"/>
          <w:szCs w:val="22"/>
        </w:rPr>
        <w:t>TERMIN ZWIĄZANIA OFERTĄ</w:t>
      </w:r>
    </w:p>
    <w:p w14:paraId="2F49FDC8" w14:textId="77777777" w:rsidR="00D63C00" w:rsidRPr="007B1BCC" w:rsidRDefault="00D63C00" w:rsidP="00431843">
      <w:pPr>
        <w:pStyle w:val="NumeracjaUrzdowa"/>
        <w:numPr>
          <w:ilvl w:val="0"/>
          <w:numId w:val="121"/>
        </w:numPr>
        <w:spacing w:after="240" w:line="240" w:lineRule="auto"/>
        <w:rPr>
          <w:rFonts w:asciiTheme="minorHAnsi" w:hAnsiTheme="minorHAnsi" w:cstheme="minorHAnsi"/>
          <w:b/>
          <w:bCs/>
          <w:sz w:val="22"/>
          <w:szCs w:val="22"/>
        </w:rPr>
      </w:pPr>
      <w:r w:rsidRPr="007B1BCC">
        <w:rPr>
          <w:rFonts w:asciiTheme="minorHAnsi" w:hAnsiTheme="minorHAnsi" w:cstheme="minorHAnsi"/>
          <w:sz w:val="22"/>
          <w:szCs w:val="22"/>
        </w:rPr>
        <w:t>Pierwszym dniem terminu związania ofertą jest dzień, w którym upływa ostateczny termin składania ofert.</w:t>
      </w:r>
    </w:p>
    <w:p w14:paraId="1EA0BA14" w14:textId="77777777" w:rsidR="00D63C00" w:rsidRPr="007B1BCC" w:rsidRDefault="00D63C00" w:rsidP="00431843">
      <w:pPr>
        <w:pStyle w:val="NumeracjaUrzdowa"/>
        <w:numPr>
          <w:ilvl w:val="0"/>
          <w:numId w:val="121"/>
        </w:numPr>
        <w:spacing w:after="240" w:line="240" w:lineRule="auto"/>
        <w:rPr>
          <w:rFonts w:asciiTheme="minorHAnsi" w:hAnsiTheme="minorHAnsi" w:cstheme="minorHAnsi"/>
          <w:b/>
          <w:bCs/>
          <w:sz w:val="22"/>
          <w:szCs w:val="22"/>
        </w:rPr>
      </w:pPr>
      <w:r w:rsidRPr="007B1BCC">
        <w:rPr>
          <w:rFonts w:asciiTheme="minorHAnsi" w:hAnsiTheme="minorHAnsi" w:cstheme="minorHAnsi"/>
          <w:sz w:val="22"/>
          <w:szCs w:val="22"/>
        </w:rPr>
        <w:t>Wykonawcy pozostają związani ofertą przez okres 30 dni od upływu ostatecznego terminu do składania ofert.</w:t>
      </w:r>
    </w:p>
    <w:p w14:paraId="1E360BA9" w14:textId="77777777" w:rsidR="00D63C00" w:rsidRPr="007B1BCC" w:rsidRDefault="00D63C00" w:rsidP="00431843">
      <w:pPr>
        <w:pStyle w:val="NumeracjaUrzdowa"/>
        <w:numPr>
          <w:ilvl w:val="0"/>
          <w:numId w:val="121"/>
        </w:numPr>
        <w:spacing w:after="240" w:line="240" w:lineRule="auto"/>
        <w:rPr>
          <w:rFonts w:asciiTheme="minorHAnsi" w:hAnsiTheme="minorHAnsi" w:cstheme="minorHAnsi"/>
          <w:b/>
          <w:bCs/>
          <w:sz w:val="22"/>
          <w:szCs w:val="22"/>
        </w:rPr>
      </w:pPr>
      <w:r w:rsidRPr="007B1BCC">
        <w:rPr>
          <w:rFonts w:asciiTheme="minorHAnsi" w:hAnsiTheme="minorHAnsi" w:cstheme="minorHAnsi"/>
          <w:sz w:val="22"/>
          <w:szCs w:val="22"/>
        </w:rPr>
        <w:t xml:space="preserve">Wykonawca samodzielnie lub na wniosek Zamawiającego może przedłużyć termin związania ofertą, z </w:t>
      </w:r>
      <w:proofErr w:type="gramStart"/>
      <w:r w:rsidRPr="007B1BCC">
        <w:rPr>
          <w:rFonts w:asciiTheme="minorHAnsi" w:hAnsiTheme="minorHAnsi" w:cstheme="minorHAnsi"/>
          <w:sz w:val="22"/>
          <w:szCs w:val="22"/>
        </w:rPr>
        <w:t>tym</w:t>
      </w:r>
      <w:proofErr w:type="gramEnd"/>
      <w:r w:rsidRPr="007B1BCC">
        <w:rPr>
          <w:rFonts w:asciiTheme="minorHAnsi" w:hAnsiTheme="minorHAnsi" w:cstheme="minorHAnsi"/>
          <w:sz w:val="22"/>
          <w:szCs w:val="22"/>
        </w:rPr>
        <w:t xml:space="preserve"> że Zamawiający może tylko raz, co najmniej na 3 dni przed upływem terminu związania ofertą, zwrócić się do Wykonawców o wyrażenie zgody na przedłużenie tego terminu o oznaczony okres, nie dłuższy jednak niż 60 dni.</w:t>
      </w:r>
    </w:p>
    <w:p w14:paraId="515B838B" w14:textId="77777777" w:rsidR="00D63C00" w:rsidRPr="007B1BCC" w:rsidRDefault="00D63C00" w:rsidP="00D63C00">
      <w:pPr>
        <w:pStyle w:val="NumeracjaUrzdowa"/>
        <w:numPr>
          <w:ilvl w:val="0"/>
          <w:numId w:val="0"/>
        </w:numPr>
        <w:spacing w:line="240" w:lineRule="auto"/>
        <w:ind w:left="720"/>
        <w:rPr>
          <w:rFonts w:asciiTheme="minorHAnsi" w:hAnsiTheme="minorHAnsi" w:cstheme="minorHAnsi"/>
          <w:b/>
          <w:bCs/>
          <w:sz w:val="22"/>
          <w:szCs w:val="22"/>
        </w:rPr>
      </w:pPr>
    </w:p>
    <w:p w14:paraId="2EE4415B" w14:textId="77777777" w:rsidR="00644F86" w:rsidRPr="007B1BCC" w:rsidRDefault="008316A8" w:rsidP="00431843">
      <w:pPr>
        <w:pStyle w:val="NumeracjaUrzdowa"/>
        <w:numPr>
          <w:ilvl w:val="0"/>
          <w:numId w:val="151"/>
        </w:numPr>
        <w:rPr>
          <w:rFonts w:asciiTheme="minorHAnsi" w:hAnsiTheme="minorHAnsi" w:cstheme="minorHAnsi"/>
          <w:b/>
          <w:bCs/>
          <w:sz w:val="22"/>
          <w:szCs w:val="22"/>
        </w:rPr>
      </w:pPr>
      <w:r w:rsidRPr="007B1BCC">
        <w:rPr>
          <w:rFonts w:asciiTheme="minorHAnsi" w:hAnsiTheme="minorHAnsi" w:cstheme="minorHAnsi"/>
          <w:b/>
          <w:bCs/>
          <w:sz w:val="22"/>
          <w:szCs w:val="22"/>
        </w:rPr>
        <w:t>OPIS SPOSOBU PRZYGOTOWANIA OFERTY</w:t>
      </w:r>
    </w:p>
    <w:p w14:paraId="53BB7CB1" w14:textId="2D98DB07" w:rsidR="006F7126" w:rsidRPr="007B1BCC" w:rsidRDefault="006F7126" w:rsidP="006F7126">
      <w:pPr>
        <w:widowControl/>
        <w:numPr>
          <w:ilvl w:val="1"/>
          <w:numId w:val="96"/>
        </w:numPr>
        <w:spacing w:after="240"/>
        <w:ind w:left="426"/>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t xml:space="preserve">Wykonawca ma prawo złożyć tylko jedną ofertę na dowolną liczbę części na realizację przedmiotu zamówienia, przygotowaną zgodnie z wymaganiami określonymi w niniejszej SIWZ. Wykonawca składa ofertę na cały asortyment przyporządkowany do danej części opisanej w załączniku o nazwie część od nr 1 do nr </w:t>
      </w:r>
      <w:r w:rsidR="00B74D28">
        <w:rPr>
          <w:rFonts w:asciiTheme="minorHAnsi" w:eastAsia="Times New Roman" w:hAnsiTheme="minorHAnsi" w:cstheme="minorHAnsi"/>
          <w:sz w:val="22"/>
          <w:szCs w:val="22"/>
        </w:rPr>
        <w:t>3</w:t>
      </w:r>
      <w:r w:rsidRPr="007B1BCC">
        <w:rPr>
          <w:rFonts w:asciiTheme="minorHAnsi" w:eastAsia="Times New Roman" w:hAnsiTheme="minorHAnsi" w:cstheme="minorHAnsi"/>
          <w:sz w:val="22"/>
          <w:szCs w:val="22"/>
        </w:rPr>
        <w:t xml:space="preserve"> będącym opisem przedmiotu zamówienia numeracja zgodna z ponumerowanymi częściami.</w:t>
      </w:r>
    </w:p>
    <w:p w14:paraId="5DE427C2" w14:textId="77777777" w:rsidR="00842A34" w:rsidRPr="007B1BCC" w:rsidRDefault="00842A34" w:rsidP="00F53988">
      <w:pPr>
        <w:widowControl/>
        <w:numPr>
          <w:ilvl w:val="1"/>
          <w:numId w:val="96"/>
        </w:numPr>
        <w:spacing w:after="240"/>
        <w:ind w:left="426"/>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t>Treść składanej oferty musi odpowiadać treści SIWZ.</w:t>
      </w:r>
    </w:p>
    <w:p w14:paraId="14D634D7" w14:textId="77777777" w:rsidR="00842A34" w:rsidRPr="007B1BCC" w:rsidRDefault="00842A34" w:rsidP="00F53988">
      <w:pPr>
        <w:widowControl/>
        <w:numPr>
          <w:ilvl w:val="1"/>
          <w:numId w:val="96"/>
        </w:numPr>
        <w:spacing w:after="240"/>
        <w:ind w:left="426"/>
        <w:jc w:val="both"/>
        <w:rPr>
          <w:rFonts w:asciiTheme="minorHAnsi" w:eastAsia="Times New Roman" w:hAnsiTheme="minorHAnsi" w:cstheme="minorHAnsi"/>
          <w:sz w:val="22"/>
          <w:szCs w:val="22"/>
        </w:rPr>
      </w:pPr>
      <w:r w:rsidRPr="007B1BCC">
        <w:rPr>
          <w:rFonts w:asciiTheme="minorHAnsi" w:hAnsiTheme="minorHAnsi" w:cstheme="minorHAnsi"/>
          <w:sz w:val="22"/>
          <w:szCs w:val="22"/>
        </w:rPr>
        <w:t>Wykonawcy mogą wspólnie ubiegać się o udzielenie zamówienia, w takim przypadku ustanawiają pełnomocnika do reprezentowania ich w postępowaniu o udzielenie zamówienia albo do reprezentowania w postępowaniu i zawarcia umowy w sprawie zamówienia publicznego.</w:t>
      </w:r>
    </w:p>
    <w:p w14:paraId="78B5DD24" w14:textId="77777777" w:rsidR="00842A34" w:rsidRPr="007B1BCC" w:rsidRDefault="00842A34" w:rsidP="00F53988">
      <w:pPr>
        <w:widowControl/>
        <w:numPr>
          <w:ilvl w:val="1"/>
          <w:numId w:val="96"/>
        </w:numPr>
        <w:spacing w:after="240"/>
        <w:ind w:left="426"/>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t>Wykonawcy ponoszą koszty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14:paraId="73F1A164" w14:textId="77777777" w:rsidR="00842A34" w:rsidRPr="007B1BCC" w:rsidRDefault="00842A34" w:rsidP="00F53988">
      <w:pPr>
        <w:widowControl/>
        <w:numPr>
          <w:ilvl w:val="1"/>
          <w:numId w:val="96"/>
        </w:numPr>
        <w:spacing w:after="240"/>
        <w:ind w:left="426"/>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t>Oferta musi być sporządzona z zachowaniem formy pisemnej w języku polskim, czytelną techniką. Zamawiający zaleca, aby wszystkie kartki oferty były trwale spięte, ponumerowane oraz zaparafowane lub podpisane przez osobę uprawnioną do występowania w imieniu Wykonawcy, zgodnie ze sposobem reprezentacji.</w:t>
      </w:r>
    </w:p>
    <w:p w14:paraId="17C96826" w14:textId="77777777" w:rsidR="00842A34" w:rsidRPr="007B1BCC" w:rsidRDefault="00842A34" w:rsidP="00F53988">
      <w:pPr>
        <w:widowControl/>
        <w:numPr>
          <w:ilvl w:val="1"/>
          <w:numId w:val="96"/>
        </w:numPr>
        <w:spacing w:after="240"/>
        <w:ind w:left="426"/>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t>Zamawiający zaleca, aby ofertę umieścić w dwóch kopertach, zewnętrzną kopertę oznaczyć napisem w brzmieniu</w:t>
      </w:r>
      <w:r w:rsidRPr="007B1BCC">
        <w:rPr>
          <w:rFonts w:asciiTheme="minorHAnsi" w:hAnsiTheme="minorHAnsi" w:cstheme="minorHAnsi"/>
          <w:sz w:val="22"/>
          <w:szCs w:val="22"/>
        </w:rPr>
        <w:t>:</w:t>
      </w:r>
    </w:p>
    <w:p w14:paraId="16CB8D0F" w14:textId="77777777" w:rsidR="00A42F0C" w:rsidRDefault="00842A34" w:rsidP="00A42F0C">
      <w:pPr>
        <w:tabs>
          <w:tab w:val="left" w:pos="0"/>
        </w:tabs>
        <w:autoSpaceDE w:val="0"/>
        <w:ind w:right="292"/>
        <w:jc w:val="both"/>
        <w:rPr>
          <w:rFonts w:asciiTheme="minorHAnsi" w:hAnsiTheme="minorHAnsi" w:cstheme="minorHAnsi"/>
          <w:b/>
          <w:sz w:val="22"/>
          <w:szCs w:val="22"/>
        </w:rPr>
      </w:pPr>
      <w:r w:rsidRPr="007B1BCC">
        <w:rPr>
          <w:rFonts w:asciiTheme="minorHAnsi" w:eastAsia="Times New Roman" w:hAnsiTheme="minorHAnsi" w:cstheme="minorHAnsi"/>
          <w:b/>
          <w:bCs/>
          <w:color w:val="000000"/>
          <w:sz w:val="22"/>
          <w:szCs w:val="22"/>
        </w:rPr>
        <w:t xml:space="preserve">Oferta na: </w:t>
      </w:r>
      <w:bookmarkStart w:id="4" w:name="_Hlk40034004"/>
      <w:r w:rsidR="00A42F0C" w:rsidRPr="00A42F0C">
        <w:rPr>
          <w:rFonts w:asciiTheme="minorHAnsi" w:hAnsiTheme="minorHAnsi" w:cstheme="minorHAnsi"/>
          <w:b/>
          <w:sz w:val="22"/>
          <w:szCs w:val="22"/>
        </w:rPr>
        <w:t>Dostawa pomocy dydaktycznych i te</w:t>
      </w:r>
      <w:r w:rsidR="00A42F0C">
        <w:rPr>
          <w:rFonts w:asciiTheme="minorHAnsi" w:hAnsiTheme="minorHAnsi" w:cstheme="minorHAnsi"/>
          <w:b/>
          <w:sz w:val="22"/>
          <w:szCs w:val="22"/>
        </w:rPr>
        <w:t xml:space="preserve">rapeutycznych w ramach projektu </w:t>
      </w:r>
      <w:r w:rsidR="00A42F0C" w:rsidRPr="00A42F0C">
        <w:rPr>
          <w:rFonts w:asciiTheme="minorHAnsi" w:hAnsiTheme="minorHAnsi" w:cstheme="minorHAnsi"/>
          <w:b/>
          <w:sz w:val="22"/>
          <w:szCs w:val="22"/>
        </w:rPr>
        <w:t xml:space="preserve">pn.: „Krok w przód – rozwój i terapia”, realizowanego w ramach działania XI.1.1 RPO </w:t>
      </w:r>
      <w:proofErr w:type="gramStart"/>
      <w:r w:rsidR="00A42F0C" w:rsidRPr="00A42F0C">
        <w:rPr>
          <w:rFonts w:asciiTheme="minorHAnsi" w:hAnsiTheme="minorHAnsi" w:cstheme="minorHAnsi"/>
          <w:b/>
          <w:sz w:val="22"/>
          <w:szCs w:val="22"/>
        </w:rPr>
        <w:t>WŁ  współfinansowanego</w:t>
      </w:r>
      <w:proofErr w:type="gramEnd"/>
      <w:r w:rsidR="00A42F0C" w:rsidRPr="00A42F0C">
        <w:rPr>
          <w:rFonts w:asciiTheme="minorHAnsi" w:hAnsiTheme="minorHAnsi" w:cstheme="minorHAnsi"/>
          <w:b/>
          <w:sz w:val="22"/>
          <w:szCs w:val="22"/>
        </w:rPr>
        <w:t xml:space="preserve"> przez Unię Europejską z Europejskiego Funduszu Społecznego</w:t>
      </w:r>
    </w:p>
    <w:p w14:paraId="685A7019" w14:textId="19EF396A" w:rsidR="002A400B" w:rsidRPr="007B1BCC" w:rsidRDefault="002A400B" w:rsidP="00A42F0C">
      <w:pPr>
        <w:tabs>
          <w:tab w:val="left" w:pos="0"/>
        </w:tabs>
        <w:autoSpaceDE w:val="0"/>
        <w:ind w:right="292"/>
        <w:jc w:val="both"/>
        <w:rPr>
          <w:rFonts w:asciiTheme="minorHAnsi" w:hAnsiTheme="minorHAnsi" w:cstheme="minorHAnsi"/>
          <w:b/>
          <w:sz w:val="22"/>
          <w:szCs w:val="22"/>
        </w:rPr>
      </w:pPr>
      <w:r w:rsidRPr="007B1BCC">
        <w:rPr>
          <w:rFonts w:asciiTheme="minorHAnsi" w:hAnsiTheme="minorHAnsi" w:cstheme="minorHAnsi"/>
          <w:b/>
          <w:sz w:val="22"/>
          <w:szCs w:val="22"/>
        </w:rPr>
        <w:t>numer części______</w:t>
      </w:r>
    </w:p>
    <w:bookmarkEnd w:id="4"/>
    <w:p w14:paraId="2CB3A984" w14:textId="77777777" w:rsidR="00A54791" w:rsidRPr="007B1BCC" w:rsidRDefault="00A54791" w:rsidP="008641DE">
      <w:pPr>
        <w:tabs>
          <w:tab w:val="left" w:pos="0"/>
        </w:tabs>
        <w:autoSpaceDE w:val="0"/>
        <w:ind w:right="292"/>
        <w:jc w:val="both"/>
        <w:rPr>
          <w:rFonts w:asciiTheme="minorHAnsi" w:eastAsia="Times New Roman" w:hAnsiTheme="minorHAnsi" w:cstheme="minorHAnsi"/>
          <w:b/>
          <w:color w:val="000000"/>
          <w:sz w:val="22"/>
          <w:szCs w:val="22"/>
        </w:rPr>
      </w:pPr>
    </w:p>
    <w:p w14:paraId="523F6153" w14:textId="7FB4E74D" w:rsidR="00842A34" w:rsidRPr="007B1BCC" w:rsidRDefault="00842A34" w:rsidP="008641DE">
      <w:pPr>
        <w:tabs>
          <w:tab w:val="left" w:pos="0"/>
        </w:tabs>
        <w:autoSpaceDE w:val="0"/>
        <w:ind w:right="292"/>
        <w:jc w:val="both"/>
        <w:rPr>
          <w:rFonts w:asciiTheme="minorHAnsi" w:eastAsia="Times New Roman" w:hAnsiTheme="minorHAnsi" w:cstheme="minorHAnsi"/>
          <w:b/>
          <w:color w:val="000000"/>
          <w:sz w:val="22"/>
          <w:szCs w:val="22"/>
        </w:rPr>
      </w:pPr>
      <w:r w:rsidRPr="007B1BCC">
        <w:rPr>
          <w:rFonts w:asciiTheme="minorHAnsi" w:eastAsia="Times New Roman" w:hAnsiTheme="minorHAnsi" w:cstheme="minorHAnsi"/>
          <w:b/>
          <w:color w:val="000000"/>
          <w:sz w:val="22"/>
          <w:szCs w:val="22"/>
        </w:rPr>
        <w:t>- nie otw</w:t>
      </w:r>
      <w:r w:rsidR="00A54791" w:rsidRPr="007B1BCC">
        <w:rPr>
          <w:rFonts w:asciiTheme="minorHAnsi" w:eastAsia="Times New Roman" w:hAnsiTheme="minorHAnsi" w:cstheme="minorHAnsi"/>
          <w:b/>
          <w:color w:val="000000"/>
          <w:sz w:val="22"/>
          <w:szCs w:val="22"/>
        </w:rPr>
        <w:t>ierać</w:t>
      </w:r>
      <w:r w:rsidR="0054661D">
        <w:rPr>
          <w:rFonts w:asciiTheme="minorHAnsi" w:eastAsia="Times New Roman" w:hAnsiTheme="minorHAnsi" w:cstheme="minorHAnsi"/>
          <w:b/>
          <w:color w:val="000000"/>
          <w:sz w:val="22"/>
          <w:szCs w:val="22"/>
        </w:rPr>
        <w:t xml:space="preserve"> przed dniem </w:t>
      </w:r>
      <w:r w:rsidR="002A6CFE" w:rsidRPr="002A6CFE">
        <w:rPr>
          <w:rFonts w:asciiTheme="minorHAnsi" w:eastAsia="Times New Roman" w:hAnsiTheme="minorHAnsi" w:cstheme="minorHAnsi"/>
          <w:b/>
          <w:color w:val="000000"/>
          <w:sz w:val="22"/>
          <w:szCs w:val="22"/>
        </w:rPr>
        <w:t>30</w:t>
      </w:r>
      <w:r w:rsidR="006F5314" w:rsidRPr="002A6CFE">
        <w:rPr>
          <w:rFonts w:asciiTheme="minorHAnsi" w:eastAsia="Times New Roman" w:hAnsiTheme="minorHAnsi" w:cstheme="minorHAnsi"/>
          <w:b/>
          <w:color w:val="000000"/>
          <w:sz w:val="22"/>
          <w:szCs w:val="22"/>
        </w:rPr>
        <w:t>.</w:t>
      </w:r>
      <w:r w:rsidR="0054661D" w:rsidRPr="002A6CFE">
        <w:rPr>
          <w:rFonts w:asciiTheme="minorHAnsi" w:eastAsia="Times New Roman" w:hAnsiTheme="minorHAnsi" w:cstheme="minorHAnsi"/>
          <w:b/>
          <w:color w:val="000000"/>
          <w:sz w:val="22"/>
          <w:szCs w:val="22"/>
        </w:rPr>
        <w:t>12</w:t>
      </w:r>
      <w:r w:rsidR="00A42F0C" w:rsidRPr="002A6CFE">
        <w:rPr>
          <w:rFonts w:asciiTheme="minorHAnsi" w:eastAsia="Times New Roman" w:hAnsiTheme="minorHAnsi" w:cstheme="minorHAnsi"/>
          <w:b/>
          <w:color w:val="000000"/>
          <w:sz w:val="22"/>
          <w:szCs w:val="22"/>
        </w:rPr>
        <w:t xml:space="preserve">.2020 r. </w:t>
      </w:r>
      <w:r w:rsidR="0054661D" w:rsidRPr="002A6CFE">
        <w:rPr>
          <w:rFonts w:asciiTheme="minorHAnsi" w:eastAsia="Times New Roman" w:hAnsiTheme="minorHAnsi" w:cstheme="minorHAnsi"/>
          <w:b/>
          <w:color w:val="000000"/>
          <w:sz w:val="22"/>
          <w:szCs w:val="22"/>
        </w:rPr>
        <w:t xml:space="preserve">godz. </w:t>
      </w:r>
      <w:r w:rsidR="002A6CFE" w:rsidRPr="002A6CFE">
        <w:rPr>
          <w:rFonts w:asciiTheme="minorHAnsi" w:eastAsia="Times New Roman" w:hAnsiTheme="minorHAnsi" w:cstheme="minorHAnsi"/>
          <w:b/>
          <w:color w:val="000000"/>
          <w:sz w:val="22"/>
          <w:szCs w:val="22"/>
        </w:rPr>
        <w:t>10:10</w:t>
      </w:r>
      <w:r w:rsidR="00627CC5" w:rsidRPr="002A6CFE">
        <w:rPr>
          <w:rFonts w:asciiTheme="minorHAnsi" w:eastAsia="Times New Roman" w:hAnsiTheme="minorHAnsi" w:cstheme="minorHAnsi"/>
          <w:b/>
          <w:color w:val="000000"/>
          <w:sz w:val="22"/>
          <w:szCs w:val="22"/>
        </w:rPr>
        <w:t>;</w:t>
      </w:r>
    </w:p>
    <w:p w14:paraId="6AC609DD" w14:textId="77777777" w:rsidR="00627CC5" w:rsidRPr="007B1BCC" w:rsidRDefault="00627CC5" w:rsidP="008641DE">
      <w:pPr>
        <w:tabs>
          <w:tab w:val="left" w:pos="0"/>
        </w:tabs>
        <w:autoSpaceDE w:val="0"/>
        <w:ind w:right="292"/>
        <w:jc w:val="both"/>
        <w:rPr>
          <w:rFonts w:asciiTheme="minorHAnsi" w:eastAsia="Times New Roman" w:hAnsiTheme="minorHAnsi" w:cstheme="minorHAnsi"/>
          <w:b/>
          <w:bCs/>
          <w:color w:val="000000"/>
          <w:sz w:val="22"/>
          <w:szCs w:val="22"/>
        </w:rPr>
      </w:pPr>
    </w:p>
    <w:p w14:paraId="7C091153" w14:textId="77777777" w:rsidR="00842A34" w:rsidRPr="007B1BCC" w:rsidRDefault="00842A34" w:rsidP="00842A34">
      <w:pPr>
        <w:tabs>
          <w:tab w:val="left" w:pos="0"/>
        </w:tabs>
        <w:autoSpaceDE w:val="0"/>
        <w:ind w:right="292"/>
        <w:jc w:val="both"/>
        <w:rPr>
          <w:rFonts w:asciiTheme="minorHAnsi" w:eastAsia="Times New Roman" w:hAnsiTheme="minorHAnsi" w:cstheme="minorHAnsi"/>
          <w:b/>
          <w:bCs/>
          <w:color w:val="000000"/>
          <w:sz w:val="22"/>
          <w:szCs w:val="22"/>
        </w:rPr>
      </w:pPr>
    </w:p>
    <w:p w14:paraId="64858CFC" w14:textId="36617747" w:rsidR="00842A34" w:rsidRPr="007B1BCC" w:rsidRDefault="00842A34" w:rsidP="00F53988">
      <w:pPr>
        <w:widowControl/>
        <w:numPr>
          <w:ilvl w:val="1"/>
          <w:numId w:val="96"/>
        </w:numPr>
        <w:spacing w:after="240"/>
        <w:ind w:left="426"/>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t>Na wewnętrznej kopercie podać nazwę i adres Wykonawcy, by umożl</w:t>
      </w:r>
      <w:r w:rsidR="00A42F0C">
        <w:rPr>
          <w:rFonts w:asciiTheme="minorHAnsi" w:eastAsia="Times New Roman" w:hAnsiTheme="minorHAnsi" w:cstheme="minorHAnsi"/>
          <w:sz w:val="22"/>
          <w:szCs w:val="22"/>
        </w:rPr>
        <w:t xml:space="preserve">iwić zwrot nie otwartej oferty </w:t>
      </w:r>
      <w:r w:rsidRPr="007B1BCC">
        <w:rPr>
          <w:rFonts w:asciiTheme="minorHAnsi" w:eastAsia="Times New Roman" w:hAnsiTheme="minorHAnsi" w:cstheme="minorHAnsi"/>
          <w:sz w:val="22"/>
          <w:szCs w:val="22"/>
        </w:rPr>
        <w:t>w przypadku dostarczenia jej Zamawiającemu po terminie.</w:t>
      </w:r>
    </w:p>
    <w:p w14:paraId="727E8599" w14:textId="77777777" w:rsidR="00842A34" w:rsidRPr="007B1BCC" w:rsidRDefault="00842A34" w:rsidP="00F53988">
      <w:pPr>
        <w:widowControl/>
        <w:numPr>
          <w:ilvl w:val="1"/>
          <w:numId w:val="96"/>
        </w:numPr>
        <w:spacing w:after="240"/>
        <w:ind w:left="426"/>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t>Konsekwencje nieprawidłowego opisu i zabezpieczenia oferty ponosi Wykonawca.</w:t>
      </w:r>
    </w:p>
    <w:p w14:paraId="7AD8278E" w14:textId="77777777" w:rsidR="00842A34" w:rsidRPr="007B1BCC" w:rsidRDefault="00842A34" w:rsidP="00F53988">
      <w:pPr>
        <w:widowControl/>
        <w:numPr>
          <w:ilvl w:val="1"/>
          <w:numId w:val="96"/>
        </w:numPr>
        <w:spacing w:after="240"/>
        <w:ind w:left="426"/>
        <w:jc w:val="both"/>
        <w:rPr>
          <w:rFonts w:asciiTheme="minorHAnsi" w:eastAsia="Times New Roman" w:hAnsiTheme="minorHAnsi" w:cstheme="minorHAnsi"/>
          <w:b/>
          <w:bCs/>
          <w:sz w:val="22"/>
          <w:szCs w:val="22"/>
          <w:u w:val="single"/>
        </w:rPr>
      </w:pPr>
      <w:r w:rsidRPr="007B1BCC">
        <w:rPr>
          <w:rFonts w:asciiTheme="minorHAnsi" w:eastAsia="Times New Roman" w:hAnsiTheme="minorHAnsi" w:cstheme="minorHAnsi"/>
          <w:b/>
          <w:bCs/>
          <w:sz w:val="22"/>
          <w:szCs w:val="22"/>
          <w:u w:val="single"/>
        </w:rPr>
        <w:t>Na ofertę składają się:</w:t>
      </w:r>
    </w:p>
    <w:p w14:paraId="1B77D377" w14:textId="77777777" w:rsidR="003613CB" w:rsidRPr="007B1BCC" w:rsidRDefault="00842A34" w:rsidP="00F53988">
      <w:pPr>
        <w:widowControl/>
        <w:numPr>
          <w:ilvl w:val="2"/>
          <w:numId w:val="97"/>
        </w:numPr>
        <w:spacing w:after="240"/>
        <w:ind w:left="567"/>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t>formularz ofertowy przygotowany zgodnie ze wzorem podanym w załączniku nr 1 do SIWZ;</w:t>
      </w:r>
    </w:p>
    <w:p w14:paraId="2BADE388" w14:textId="5F104A95" w:rsidR="00842A34" w:rsidRPr="007B1BCC" w:rsidRDefault="00842A34" w:rsidP="00F53988">
      <w:pPr>
        <w:widowControl/>
        <w:numPr>
          <w:ilvl w:val="2"/>
          <w:numId w:val="97"/>
        </w:numPr>
        <w:tabs>
          <w:tab w:val="left" w:pos="567"/>
        </w:tabs>
        <w:spacing w:after="240"/>
        <w:ind w:left="567"/>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t xml:space="preserve">oświadczenia z art. 25 a ust. 1 ustawy aktualne na dzień składania ofert, o którym mowa w dziale </w:t>
      </w:r>
      <w:r w:rsidR="003613CB" w:rsidRPr="007B1BCC">
        <w:rPr>
          <w:rFonts w:asciiTheme="minorHAnsi" w:eastAsia="Times New Roman" w:hAnsiTheme="minorHAnsi" w:cstheme="minorHAnsi"/>
          <w:sz w:val="22"/>
          <w:szCs w:val="22"/>
        </w:rPr>
        <w:t xml:space="preserve">  </w:t>
      </w:r>
      <w:r w:rsidRPr="007B1BCC">
        <w:rPr>
          <w:rFonts w:asciiTheme="minorHAnsi" w:eastAsia="Times New Roman" w:hAnsiTheme="minorHAnsi" w:cstheme="minorHAnsi"/>
          <w:sz w:val="22"/>
          <w:szCs w:val="22"/>
        </w:rPr>
        <w:t>VII SIWZ;</w:t>
      </w:r>
    </w:p>
    <w:p w14:paraId="48FEA86E" w14:textId="77777777" w:rsidR="00842A34" w:rsidRPr="007B1BCC" w:rsidRDefault="00842A34" w:rsidP="00F53988">
      <w:pPr>
        <w:widowControl/>
        <w:numPr>
          <w:ilvl w:val="2"/>
          <w:numId w:val="97"/>
        </w:numPr>
        <w:spacing w:after="240"/>
        <w:ind w:left="567"/>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lastRenderedPageBreak/>
        <w:t xml:space="preserve">w przypadku Wykonawców działających przez pełnomocnika pełnomocnictwo, przedstawione </w:t>
      </w:r>
      <w:r w:rsidRPr="007B1BCC">
        <w:rPr>
          <w:rFonts w:asciiTheme="minorHAnsi" w:eastAsia="Times New Roman" w:hAnsiTheme="minorHAnsi" w:cstheme="minorHAnsi"/>
          <w:sz w:val="22"/>
          <w:szCs w:val="22"/>
        </w:rPr>
        <w:br/>
        <w:t>w formie oryginału lub kopii poświadczonej za zgodność z oryginałem;</w:t>
      </w:r>
    </w:p>
    <w:p w14:paraId="6C905D7F" w14:textId="77777777" w:rsidR="00842A34" w:rsidRPr="007B1BCC" w:rsidRDefault="00842A34" w:rsidP="00F53988">
      <w:pPr>
        <w:widowControl/>
        <w:numPr>
          <w:ilvl w:val="2"/>
          <w:numId w:val="97"/>
        </w:numPr>
        <w:spacing w:after="240"/>
        <w:ind w:left="567"/>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t>jeżeli dotyczy - zobowiązanie podmiotów trzecich;</w:t>
      </w:r>
    </w:p>
    <w:p w14:paraId="795FD3A9" w14:textId="77777777" w:rsidR="00842A34" w:rsidRPr="007B1BCC" w:rsidRDefault="00842A34" w:rsidP="00F53988">
      <w:pPr>
        <w:widowControl/>
        <w:numPr>
          <w:ilvl w:val="2"/>
          <w:numId w:val="97"/>
        </w:numPr>
        <w:spacing w:after="240"/>
        <w:ind w:left="567"/>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t>w przypadku powierzenia realizacji zamówienia podwykonawcom, wykonawca zobowiązany jest do wskazania w ofercie części zamówienia, której realizację powierzy podwykonawcy.</w:t>
      </w:r>
    </w:p>
    <w:p w14:paraId="6C47E46A" w14:textId="77777777" w:rsidR="00842A34" w:rsidRPr="007B1BCC" w:rsidRDefault="00842A34" w:rsidP="00F53988">
      <w:pPr>
        <w:widowControl/>
        <w:numPr>
          <w:ilvl w:val="2"/>
          <w:numId w:val="97"/>
        </w:numPr>
        <w:spacing w:after="240"/>
        <w:ind w:left="567"/>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t xml:space="preserve">w przypadku, gdy Wykonawca powołuje się na dostępność oświadczeń lub dokumentów </w:t>
      </w:r>
      <w:r w:rsidRPr="007B1BCC">
        <w:rPr>
          <w:rFonts w:asciiTheme="minorHAnsi" w:eastAsia="Times New Roman" w:hAnsiTheme="minorHAnsi" w:cstheme="minorHAnsi"/>
          <w:sz w:val="22"/>
          <w:szCs w:val="22"/>
        </w:rPr>
        <w:br/>
        <w:t>w ogólnodostępnych, bezpłatnych bazach danych, wskazuje ich adresy internetowe,</w:t>
      </w:r>
    </w:p>
    <w:p w14:paraId="1D12B79D" w14:textId="163F32AE" w:rsidR="00842A34" w:rsidRPr="007B1BCC" w:rsidRDefault="00842A34" w:rsidP="00F53988">
      <w:pPr>
        <w:widowControl/>
        <w:numPr>
          <w:ilvl w:val="2"/>
          <w:numId w:val="97"/>
        </w:numPr>
        <w:spacing w:after="240"/>
        <w:ind w:left="567"/>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t>w przypadku, gdy Wykonawca powołuje się na dokumenty podmiotowe, będące w posiadaniu Zamawiającego, informuje w jakim postępowaniu je skła</w:t>
      </w:r>
      <w:r w:rsidR="0017241D" w:rsidRPr="007B1BCC">
        <w:rPr>
          <w:rFonts w:asciiTheme="minorHAnsi" w:eastAsia="Times New Roman" w:hAnsiTheme="minorHAnsi" w:cstheme="minorHAnsi"/>
          <w:sz w:val="22"/>
          <w:szCs w:val="22"/>
        </w:rPr>
        <w:t xml:space="preserve">dał i </w:t>
      </w:r>
      <w:proofErr w:type="gramStart"/>
      <w:r w:rsidR="0017241D" w:rsidRPr="007B1BCC">
        <w:rPr>
          <w:rFonts w:asciiTheme="minorHAnsi" w:eastAsia="Times New Roman" w:hAnsiTheme="minorHAnsi" w:cstheme="minorHAnsi"/>
          <w:sz w:val="22"/>
          <w:szCs w:val="22"/>
        </w:rPr>
        <w:t>oświadcza</w:t>
      </w:r>
      <w:proofErr w:type="gramEnd"/>
      <w:r w:rsidR="0017241D" w:rsidRPr="007B1BCC">
        <w:rPr>
          <w:rFonts w:asciiTheme="minorHAnsi" w:eastAsia="Times New Roman" w:hAnsiTheme="minorHAnsi" w:cstheme="minorHAnsi"/>
          <w:sz w:val="22"/>
          <w:szCs w:val="22"/>
        </w:rPr>
        <w:t xml:space="preserve"> że są aktualne </w:t>
      </w:r>
      <w:r w:rsidRPr="007B1BCC">
        <w:rPr>
          <w:rFonts w:asciiTheme="minorHAnsi" w:eastAsia="Times New Roman" w:hAnsiTheme="minorHAnsi" w:cstheme="minorHAnsi"/>
          <w:sz w:val="22"/>
          <w:szCs w:val="22"/>
        </w:rPr>
        <w:t xml:space="preserve">i Zamawiający może zbadać je pod względem spełnienia warunków udziału lub braku podstaw do wykluczenia w niniejszym postępowaniu. </w:t>
      </w:r>
    </w:p>
    <w:p w14:paraId="721AB44F" w14:textId="77777777" w:rsidR="00842A34" w:rsidRPr="007B1BCC" w:rsidRDefault="00842A34" w:rsidP="00F53988">
      <w:pPr>
        <w:widowControl/>
        <w:numPr>
          <w:ilvl w:val="1"/>
          <w:numId w:val="96"/>
        </w:numPr>
        <w:spacing w:after="240"/>
        <w:ind w:left="426"/>
        <w:jc w:val="both"/>
        <w:rPr>
          <w:rFonts w:asciiTheme="minorHAnsi" w:eastAsia="Times New Roman" w:hAnsiTheme="minorHAnsi" w:cstheme="minorHAnsi"/>
          <w:sz w:val="22"/>
          <w:szCs w:val="22"/>
          <w:u w:val="single"/>
        </w:rPr>
      </w:pPr>
      <w:r w:rsidRPr="007B1BCC">
        <w:rPr>
          <w:rFonts w:asciiTheme="minorHAnsi" w:eastAsia="Calibri" w:hAnsiTheme="minorHAnsi" w:cstheme="minorHAnsi"/>
          <w:b/>
          <w:sz w:val="22"/>
          <w:szCs w:val="22"/>
          <w:u w:val="single"/>
          <w:lang w:eastAsia="pl-PL"/>
        </w:rPr>
        <w:t>Forma składanych dokumentów:</w:t>
      </w:r>
    </w:p>
    <w:p w14:paraId="05843656" w14:textId="77777777" w:rsidR="00842A34" w:rsidRPr="007B1BCC" w:rsidRDefault="00842A34" w:rsidP="00431843">
      <w:pPr>
        <w:widowControl/>
        <w:numPr>
          <w:ilvl w:val="0"/>
          <w:numId w:val="122"/>
        </w:numPr>
        <w:spacing w:before="120" w:after="120"/>
        <w:ind w:left="567" w:hanging="219"/>
        <w:jc w:val="both"/>
        <w:rPr>
          <w:rFonts w:asciiTheme="minorHAnsi" w:eastAsia="Calibri" w:hAnsiTheme="minorHAnsi" w:cstheme="minorHAnsi"/>
          <w:sz w:val="22"/>
          <w:szCs w:val="22"/>
          <w:lang w:eastAsia="pl-PL"/>
        </w:rPr>
      </w:pPr>
      <w:r w:rsidRPr="007B1BCC">
        <w:rPr>
          <w:rFonts w:asciiTheme="minorHAnsi" w:eastAsia="Calibri" w:hAnsiTheme="minorHAnsi" w:cstheme="minorHAnsi"/>
          <w:b/>
          <w:sz w:val="22"/>
          <w:szCs w:val="22"/>
          <w:lang w:eastAsia="pl-PL"/>
        </w:rPr>
        <w:t xml:space="preserve">dokumenty lub oświadczenia, </w:t>
      </w:r>
      <w:r w:rsidRPr="007B1BCC">
        <w:rPr>
          <w:rFonts w:asciiTheme="minorHAnsi" w:hAnsiTheme="minorHAnsi" w:cstheme="minorHAnsi"/>
          <w:b/>
          <w:sz w:val="22"/>
          <w:szCs w:val="22"/>
        </w:rPr>
        <w:t xml:space="preserve">o których mowa w SIWZ </w:t>
      </w:r>
      <w:r w:rsidRPr="007B1BCC">
        <w:rPr>
          <w:rFonts w:asciiTheme="minorHAnsi" w:hAnsiTheme="minorHAnsi" w:cstheme="minorHAnsi"/>
          <w:sz w:val="22"/>
          <w:szCs w:val="22"/>
        </w:rPr>
        <w:t xml:space="preserve">zgodnie z </w:t>
      </w:r>
      <w:r w:rsidRPr="007B1BCC">
        <w:rPr>
          <w:rFonts w:asciiTheme="minorHAnsi" w:hAnsiTheme="minorHAnsi" w:cstheme="minorHAnsi"/>
          <w:i/>
          <w:sz w:val="22"/>
          <w:szCs w:val="22"/>
        </w:rPr>
        <w:t>rozporządzeniem Ministra Rozwoju z dnia 26 lipca 2016 r. w sprawie rodzajów dokumentów, jakich może żądać Zamawiający od Wykonawcy w postępowaniu o udzielenie zamówienia z dnia 26 lipca 2016 r. (</w:t>
      </w:r>
      <w:proofErr w:type="spellStart"/>
      <w:r w:rsidRPr="007B1BCC">
        <w:rPr>
          <w:rFonts w:asciiTheme="minorHAnsi" w:hAnsiTheme="minorHAnsi" w:cstheme="minorHAnsi"/>
          <w:i/>
          <w:sz w:val="22"/>
          <w:szCs w:val="22"/>
        </w:rPr>
        <w:t>tj</w:t>
      </w:r>
      <w:proofErr w:type="spellEnd"/>
      <w:r w:rsidRPr="007B1BCC">
        <w:rPr>
          <w:rFonts w:asciiTheme="minorHAnsi" w:hAnsiTheme="minorHAnsi" w:cstheme="minorHAnsi"/>
          <w:i/>
          <w:sz w:val="22"/>
          <w:szCs w:val="22"/>
        </w:rPr>
        <w:t>: Dz. U z 2016 r. poz. 1126) oraz w zmieniającym Rozporządzeniem Ministra Przedsiębiorczości i Technologii zmieniające rozporządzenie przytoczone powyżej z dnia 16 października 2018 r. (</w:t>
      </w:r>
      <w:proofErr w:type="spellStart"/>
      <w:r w:rsidRPr="007B1BCC">
        <w:rPr>
          <w:rFonts w:asciiTheme="minorHAnsi" w:hAnsiTheme="minorHAnsi" w:cstheme="minorHAnsi"/>
          <w:i/>
          <w:sz w:val="22"/>
          <w:szCs w:val="22"/>
        </w:rPr>
        <w:t>tj</w:t>
      </w:r>
      <w:proofErr w:type="spellEnd"/>
      <w:r w:rsidRPr="007B1BCC">
        <w:rPr>
          <w:rFonts w:asciiTheme="minorHAnsi" w:hAnsiTheme="minorHAnsi" w:cstheme="minorHAnsi"/>
          <w:i/>
          <w:sz w:val="22"/>
          <w:szCs w:val="22"/>
        </w:rPr>
        <w:t xml:space="preserve">: Dz. U. z 2018 r. poz. 1993) </w:t>
      </w:r>
      <w:r w:rsidRPr="007B1BCC">
        <w:rPr>
          <w:rFonts w:asciiTheme="minorHAnsi" w:hAnsiTheme="minorHAnsi" w:cstheme="minorHAnsi"/>
          <w:b/>
          <w:sz w:val="22"/>
          <w:szCs w:val="22"/>
        </w:rPr>
        <w:t>składane są w oryginale lub kopii poświadczonej za zgodność z oryginałem;</w:t>
      </w:r>
      <w:r w:rsidRPr="007B1BCC">
        <w:rPr>
          <w:rFonts w:asciiTheme="minorHAnsi" w:hAnsiTheme="minorHAnsi" w:cstheme="minorHAnsi"/>
          <w:sz w:val="22"/>
          <w:szCs w:val="22"/>
        </w:rPr>
        <w:t xml:space="preserve"> </w:t>
      </w:r>
    </w:p>
    <w:p w14:paraId="3C2529A1" w14:textId="77777777" w:rsidR="00842A34" w:rsidRPr="007B1BCC" w:rsidRDefault="00842A34" w:rsidP="00431843">
      <w:pPr>
        <w:widowControl/>
        <w:numPr>
          <w:ilvl w:val="0"/>
          <w:numId w:val="122"/>
        </w:numPr>
        <w:spacing w:before="120" w:after="120"/>
        <w:ind w:left="567" w:hanging="219"/>
        <w:jc w:val="both"/>
        <w:rPr>
          <w:rFonts w:asciiTheme="minorHAnsi" w:eastAsia="Calibri" w:hAnsiTheme="minorHAnsi" w:cstheme="minorHAnsi"/>
          <w:sz w:val="22"/>
          <w:szCs w:val="22"/>
          <w:lang w:eastAsia="pl-PL"/>
        </w:rPr>
      </w:pPr>
      <w:r w:rsidRPr="007B1BCC">
        <w:rPr>
          <w:rFonts w:asciiTheme="minorHAnsi" w:eastAsia="Calibri" w:hAnsiTheme="minorHAnsi" w:cstheme="minorHAnsi"/>
          <w:sz w:val="22"/>
          <w:szCs w:val="22"/>
          <w:lang w:eastAsia="pl-PL"/>
        </w:rPr>
        <w:t xml:space="preserve">poświadczenia za zgodność z oryginałem dokonuje odpowiednio Wykonawca, </w:t>
      </w:r>
      <w:proofErr w:type="gramStart"/>
      <w:r w:rsidRPr="007B1BCC">
        <w:rPr>
          <w:rFonts w:asciiTheme="minorHAnsi" w:eastAsia="Calibri" w:hAnsiTheme="minorHAnsi" w:cstheme="minorHAnsi"/>
          <w:sz w:val="22"/>
          <w:szCs w:val="22"/>
          <w:lang w:eastAsia="pl-PL"/>
        </w:rPr>
        <w:t>podmiot</w:t>
      </w:r>
      <w:proofErr w:type="gramEnd"/>
      <w:r w:rsidRPr="007B1BCC">
        <w:rPr>
          <w:rFonts w:asciiTheme="minorHAnsi" w:eastAsia="Calibri" w:hAnsiTheme="minorHAnsi" w:cstheme="minorHAnsi"/>
          <w:sz w:val="22"/>
          <w:szCs w:val="22"/>
          <w:lang w:eastAsia="pl-PL"/>
        </w:rPr>
        <w:t xml:space="preserve"> na którego zdolnościach lub sytuacji polega Wykonawca, Wykonawcy wspólnie ubiegający się o udzielenie zamówienia publicznego albo podwykonawca, w zakresie dokumentów, które każdego z nich dotyczą;</w:t>
      </w:r>
    </w:p>
    <w:p w14:paraId="78BADBA7" w14:textId="77777777" w:rsidR="00842A34" w:rsidRPr="007B1BCC" w:rsidRDefault="00842A34" w:rsidP="00431843">
      <w:pPr>
        <w:widowControl/>
        <w:numPr>
          <w:ilvl w:val="0"/>
          <w:numId w:val="122"/>
        </w:numPr>
        <w:spacing w:before="120" w:after="120"/>
        <w:ind w:left="567" w:hanging="219"/>
        <w:jc w:val="both"/>
        <w:rPr>
          <w:rFonts w:asciiTheme="minorHAnsi" w:eastAsia="Calibri" w:hAnsiTheme="minorHAnsi" w:cstheme="minorHAnsi"/>
          <w:sz w:val="22"/>
          <w:szCs w:val="22"/>
          <w:lang w:eastAsia="pl-PL"/>
        </w:rPr>
      </w:pPr>
      <w:r w:rsidRPr="007B1BCC">
        <w:rPr>
          <w:rFonts w:asciiTheme="minorHAnsi" w:eastAsia="Calibri" w:hAnsiTheme="minorHAnsi" w:cstheme="minorHAnsi"/>
          <w:sz w:val="22"/>
          <w:szCs w:val="22"/>
          <w:lang w:eastAsia="pl-PL"/>
        </w:rPr>
        <w:t>poświadczenie za zgodność z oryginałem następuje przez opatrzenie kopii dokumentu lub kopii oświadczenia, sporządzonych w postaci papierowej, własnoręcznym podpisem;</w:t>
      </w:r>
    </w:p>
    <w:p w14:paraId="33899187" w14:textId="77777777" w:rsidR="00842A34" w:rsidRPr="007B1BCC" w:rsidRDefault="00842A34" w:rsidP="00431843">
      <w:pPr>
        <w:widowControl/>
        <w:numPr>
          <w:ilvl w:val="0"/>
          <w:numId w:val="122"/>
        </w:numPr>
        <w:spacing w:before="120" w:after="120"/>
        <w:ind w:left="567" w:hanging="219"/>
        <w:jc w:val="both"/>
        <w:rPr>
          <w:rFonts w:asciiTheme="minorHAnsi" w:eastAsia="Calibri" w:hAnsiTheme="minorHAnsi" w:cstheme="minorHAnsi"/>
          <w:sz w:val="22"/>
          <w:szCs w:val="22"/>
          <w:lang w:eastAsia="pl-PL"/>
        </w:rPr>
      </w:pPr>
      <w:r w:rsidRPr="007B1BCC">
        <w:rPr>
          <w:rFonts w:asciiTheme="minorHAnsi" w:eastAsia="Calibri" w:hAnsiTheme="minorHAnsi" w:cstheme="minorHAnsi"/>
          <w:sz w:val="22"/>
          <w:szCs w:val="22"/>
          <w:lang w:eastAsia="pl-PL"/>
        </w:rPr>
        <w:t>Zamawiający może żądać przedstawienia oryginału lub notarialnie poświadczonej kopii dokumentów, o których mowa w niniejszym dziale SIWZ, innych niż oświadczenia, wyłącznie wtedy, gdy złożona kopia dokument jest nieczytelna lub budzi wątpliwość, co do jej prawdziwości;</w:t>
      </w:r>
    </w:p>
    <w:p w14:paraId="3FA0A542" w14:textId="77777777" w:rsidR="00842A34" w:rsidRPr="007B1BCC" w:rsidRDefault="00842A34" w:rsidP="00431843">
      <w:pPr>
        <w:widowControl/>
        <w:numPr>
          <w:ilvl w:val="0"/>
          <w:numId w:val="122"/>
        </w:numPr>
        <w:spacing w:before="120" w:after="120"/>
        <w:ind w:left="567" w:hanging="219"/>
        <w:jc w:val="both"/>
        <w:rPr>
          <w:rFonts w:asciiTheme="minorHAnsi" w:eastAsia="Calibri" w:hAnsiTheme="minorHAnsi" w:cstheme="minorHAnsi"/>
          <w:sz w:val="22"/>
          <w:szCs w:val="22"/>
          <w:lang w:eastAsia="pl-PL"/>
        </w:rPr>
      </w:pPr>
      <w:r w:rsidRPr="007B1BCC">
        <w:rPr>
          <w:rFonts w:asciiTheme="minorHAnsi" w:eastAsia="Calibri" w:hAnsiTheme="minorHAnsi" w:cstheme="minorHAnsi"/>
          <w:sz w:val="22"/>
          <w:szCs w:val="22"/>
          <w:lang w:eastAsia="pl-PL"/>
        </w:rPr>
        <w:t xml:space="preserve">dokumenty sporządzone w języku obcym Wykonawca zobowiązany jest złożyć wraz z tłumaczeniem na język polski. </w:t>
      </w:r>
    </w:p>
    <w:p w14:paraId="10F0BE2E" w14:textId="77777777" w:rsidR="00842A34" w:rsidRPr="007B1BCC" w:rsidRDefault="00842A34" w:rsidP="00F53988">
      <w:pPr>
        <w:widowControl/>
        <w:numPr>
          <w:ilvl w:val="1"/>
          <w:numId w:val="96"/>
        </w:numPr>
        <w:spacing w:after="240"/>
        <w:ind w:left="426"/>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t>Dodatkowe dokumenty załączone przez Wykonawcę, które nie były wymagane zapisami SIWZ nie będą podlegały badaniu i ocenie w trakcie sprawdzania ofert.</w:t>
      </w:r>
    </w:p>
    <w:p w14:paraId="7EBC9F15" w14:textId="77777777" w:rsidR="00842A34" w:rsidRPr="007B1BCC" w:rsidRDefault="00842A34" w:rsidP="00F53988">
      <w:pPr>
        <w:widowControl/>
        <w:numPr>
          <w:ilvl w:val="1"/>
          <w:numId w:val="96"/>
        </w:numPr>
        <w:spacing w:after="240"/>
        <w:ind w:left="426"/>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t>Dodatkowe dokumenty załączone do oferty, nie będą podlegać badaniu i ocenie.</w:t>
      </w:r>
    </w:p>
    <w:p w14:paraId="252FE78F" w14:textId="77777777" w:rsidR="00842A34" w:rsidRPr="007B1BCC" w:rsidRDefault="00842A34" w:rsidP="00F53988">
      <w:pPr>
        <w:widowControl/>
        <w:numPr>
          <w:ilvl w:val="1"/>
          <w:numId w:val="96"/>
        </w:numPr>
        <w:spacing w:after="240"/>
        <w:ind w:left="426"/>
        <w:jc w:val="both"/>
        <w:rPr>
          <w:rFonts w:asciiTheme="minorHAnsi" w:eastAsia="Times New Roman" w:hAnsiTheme="minorHAnsi" w:cstheme="minorHAnsi"/>
          <w:sz w:val="22"/>
          <w:szCs w:val="22"/>
        </w:rPr>
      </w:pPr>
      <w:r w:rsidRPr="007B1BCC">
        <w:rPr>
          <w:rFonts w:asciiTheme="minorHAnsi" w:eastAsia="Arial Unicode MS" w:hAnsiTheme="minorHAnsi" w:cstheme="minorHAnsi"/>
          <w:b/>
          <w:sz w:val="22"/>
          <w:szCs w:val="22"/>
          <w:u w:val="single"/>
        </w:rPr>
        <w:t>Informacje stanowiące tajemnicę przedsiębiorstwa</w:t>
      </w:r>
    </w:p>
    <w:p w14:paraId="39D32766" w14:textId="77777777" w:rsidR="00842A34" w:rsidRPr="007B1BCC" w:rsidRDefault="00842A34" w:rsidP="00431843">
      <w:pPr>
        <w:widowControl/>
        <w:numPr>
          <w:ilvl w:val="0"/>
          <w:numId w:val="123"/>
        </w:numPr>
        <w:spacing w:after="240"/>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t xml:space="preserve">Zamawiający informuje, iż zgodnie z art. 96 ust. 3 Ustawy, oferty składane w postępowaniu </w:t>
      </w:r>
      <w:r w:rsidRPr="007B1BCC">
        <w:rPr>
          <w:rFonts w:asciiTheme="minorHAnsi" w:eastAsia="Times New Roman" w:hAnsiTheme="minorHAnsi" w:cstheme="minorHAnsi"/>
          <w:sz w:val="22"/>
          <w:szCs w:val="22"/>
        </w:rPr>
        <w:br/>
        <w:t xml:space="preserve">o udzielenie zamówienia publicznego są jawne i podlegają udostępnieniu od chwili ich otwarcia, </w:t>
      </w:r>
      <w:r w:rsidRPr="007B1BCC">
        <w:rPr>
          <w:rFonts w:asciiTheme="minorHAnsi" w:eastAsia="Times New Roman" w:hAnsiTheme="minorHAnsi" w:cstheme="minorHAnsi"/>
          <w:sz w:val="22"/>
          <w:szCs w:val="22"/>
        </w:rPr>
        <w:br/>
      </w:r>
      <w:r w:rsidRPr="007B1BCC">
        <w:rPr>
          <w:rFonts w:asciiTheme="minorHAnsi" w:eastAsia="Times New Roman" w:hAnsiTheme="minorHAnsi" w:cstheme="minorHAnsi"/>
          <w:sz w:val="22"/>
          <w:szCs w:val="22"/>
        </w:rPr>
        <w:lastRenderedPageBreak/>
        <w:t xml:space="preserve">z wyjątkiem informacji stanowiących tajemnicę przedsiębiorstwa w rozumieniu przepisów </w:t>
      </w:r>
      <w:r w:rsidRPr="007B1BCC">
        <w:rPr>
          <w:rFonts w:asciiTheme="minorHAnsi" w:eastAsia="Times New Roman" w:hAnsiTheme="minorHAnsi" w:cstheme="minorHAnsi"/>
          <w:b/>
          <w:sz w:val="22"/>
          <w:szCs w:val="22"/>
        </w:rPr>
        <w:br/>
      </w:r>
      <w:r w:rsidRPr="007B1BCC">
        <w:rPr>
          <w:rFonts w:asciiTheme="minorHAnsi" w:eastAsia="Times New Roman" w:hAnsiTheme="minorHAnsi" w:cstheme="minorHAnsi"/>
          <w:sz w:val="22"/>
          <w:szCs w:val="22"/>
        </w:rPr>
        <w:t>o zwalczaniu nieuczciwej konkurencji, jeśli Wykonawca, nie później niż w terminie składania ofert, zastrzegł, że nie mogą one być udostępniane. Przez tajemnicę przedsiębiorstwa w rozumieniu art. 11 ust. 4 ustawy z dnia 16 kwietnia 1993r. o zwalczaniu nieuczciwej konkurencji (tj. Dz. U. z 2003r. Nr 153, poz. 1503 ze zm.)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49B54B6" w14:textId="74178E22" w:rsidR="00842A34" w:rsidRPr="007B1BCC" w:rsidRDefault="00842A34" w:rsidP="00431843">
      <w:pPr>
        <w:widowControl/>
        <w:numPr>
          <w:ilvl w:val="0"/>
          <w:numId w:val="123"/>
        </w:numPr>
        <w:spacing w:after="240"/>
        <w:jc w:val="both"/>
        <w:rPr>
          <w:rFonts w:asciiTheme="minorHAnsi" w:eastAsia="Times New Roman" w:hAnsiTheme="minorHAnsi" w:cstheme="minorHAnsi"/>
          <w:sz w:val="22"/>
          <w:szCs w:val="22"/>
        </w:rPr>
      </w:pPr>
      <w:r w:rsidRPr="007B1BCC">
        <w:rPr>
          <w:rFonts w:asciiTheme="minorHAnsi" w:eastAsia="Times New Roman" w:hAnsiTheme="minorHAnsi" w:cstheme="minorHAnsi"/>
          <w:bCs/>
          <w:sz w:val="22"/>
          <w:szCs w:val="22"/>
        </w:rPr>
        <w:t xml:space="preserve">Zgodnie z dyspozycją art. 8 ust. </w:t>
      </w:r>
      <w:r w:rsidRPr="007B1BCC">
        <w:rPr>
          <w:rFonts w:asciiTheme="minorHAnsi" w:eastAsia="Times New Roman" w:hAnsiTheme="minorHAnsi" w:cstheme="minorHAnsi"/>
          <w:sz w:val="22"/>
          <w:szCs w:val="22"/>
        </w:rPr>
        <w:t xml:space="preserve">1 Ustawy PZP - Postępowanie o udzielenie zamówienia jest jawne. Zamawiający może ograniczyć dostęp do informacji związanych z postępowaniem o udzielenie zamówienia tylko w przypadkach określonych w ustawie. Nie ujawnia się informacji stanowiących tajemnicę przedsiębiorstwa w rozumieniu przepisów o zwalczaniu nieuczciwej konkurencji, jeżeli wykonawca, nie później niż w terminie składania ofert lub wniosków o dopuszczenie do udziału w postępowaniu, </w:t>
      </w:r>
      <w:r w:rsidRPr="007B1BCC">
        <w:rPr>
          <w:rFonts w:asciiTheme="minorHAnsi" w:eastAsia="Times New Roman" w:hAnsiTheme="minorHAnsi" w:cstheme="minorHAnsi"/>
          <w:b/>
          <w:sz w:val="22"/>
          <w:szCs w:val="22"/>
        </w:rPr>
        <w:t>zastrzegł, że nie mogą być one udostępniane oraz wykazał, iż zastrzeżone informacje stanowią tajemnicę przedsiębiorstwa.</w:t>
      </w:r>
      <w:r w:rsidRPr="007B1BCC">
        <w:rPr>
          <w:rFonts w:asciiTheme="minorHAnsi" w:eastAsia="Times New Roman" w:hAnsiTheme="minorHAnsi" w:cstheme="minorHAnsi"/>
          <w:sz w:val="22"/>
          <w:szCs w:val="22"/>
        </w:rPr>
        <w:t xml:space="preserve"> Wykonawca nie może zastrzec informacji, o których mowa w art. 86 ust. 4 Ustawy PZP, dotyczących ceny, terminu wykonania zamówienia, okresu gwarancji i warunków płatności zawartych w ofercie;</w:t>
      </w:r>
    </w:p>
    <w:p w14:paraId="060DB019" w14:textId="77777777" w:rsidR="00842A34" w:rsidRPr="007B1BCC" w:rsidRDefault="00842A34" w:rsidP="00431843">
      <w:pPr>
        <w:widowControl/>
        <w:numPr>
          <w:ilvl w:val="0"/>
          <w:numId w:val="123"/>
        </w:numPr>
        <w:spacing w:after="240"/>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t xml:space="preserve">Zamawiający zaleca, aby informacje zastrzeżone jako tajemnica przedsiębiorstwa były przez Wykonawcę złożone w oddzielnej wewnętrznej kopercie z oznakowaniem - TAJEMNICA </w:t>
      </w:r>
      <w:proofErr w:type="gramStart"/>
      <w:r w:rsidRPr="007B1BCC">
        <w:rPr>
          <w:rFonts w:asciiTheme="minorHAnsi" w:eastAsia="Times New Roman" w:hAnsiTheme="minorHAnsi" w:cstheme="minorHAnsi"/>
          <w:sz w:val="22"/>
          <w:szCs w:val="22"/>
        </w:rPr>
        <w:t>PRZEDSIĘBIORSTWA-,</w:t>
      </w:r>
      <w:proofErr w:type="gramEnd"/>
      <w:r w:rsidRPr="007B1BCC">
        <w:rPr>
          <w:rFonts w:asciiTheme="minorHAnsi" w:eastAsia="Times New Roman" w:hAnsiTheme="minorHAnsi" w:cstheme="minorHAnsi"/>
          <w:sz w:val="22"/>
          <w:szCs w:val="22"/>
        </w:rPr>
        <w:t xml:space="preserve"> lub spięte oddzielnie, od pozostałych jawnych elementów oferty.</w:t>
      </w:r>
    </w:p>
    <w:p w14:paraId="56296ACD" w14:textId="77777777" w:rsidR="00842A34" w:rsidRPr="007B1BCC" w:rsidRDefault="00842A34" w:rsidP="00431843">
      <w:pPr>
        <w:widowControl/>
        <w:numPr>
          <w:ilvl w:val="0"/>
          <w:numId w:val="127"/>
        </w:numPr>
        <w:spacing w:after="240"/>
        <w:ind w:left="426" w:hanging="284"/>
        <w:jc w:val="both"/>
        <w:rPr>
          <w:rFonts w:asciiTheme="minorHAnsi" w:eastAsia="Times New Roman" w:hAnsiTheme="minorHAnsi" w:cstheme="minorHAnsi"/>
          <w:sz w:val="22"/>
          <w:szCs w:val="22"/>
        </w:rPr>
      </w:pPr>
      <w:r w:rsidRPr="007B1BCC">
        <w:rPr>
          <w:rFonts w:asciiTheme="minorHAnsi" w:eastAsia="Times New Roman" w:hAnsiTheme="minorHAnsi" w:cstheme="minorHAnsi"/>
          <w:b/>
          <w:sz w:val="22"/>
          <w:szCs w:val="22"/>
          <w:u w:val="single"/>
        </w:rPr>
        <w:t xml:space="preserve">Wyjaśnienie treści SIWZ: </w:t>
      </w:r>
      <w:r w:rsidRPr="007B1BCC">
        <w:rPr>
          <w:rFonts w:asciiTheme="minorHAnsi" w:eastAsia="Calibri" w:hAnsiTheme="minorHAnsi" w:cstheme="minorHAnsi"/>
          <w:sz w:val="22"/>
          <w:szCs w:val="22"/>
          <w:lang w:eastAsia="pl-PL"/>
        </w:rPr>
        <w:t>Wykonawca może zwrócić się do Zamawiającego o wyjaśnienie treści specyfikacji istotnych</w:t>
      </w:r>
      <w:r w:rsidRPr="007B1BCC">
        <w:rPr>
          <w:rFonts w:asciiTheme="minorHAnsi" w:eastAsia="Times New Roman" w:hAnsiTheme="minorHAnsi" w:cstheme="minorHAnsi"/>
          <w:b/>
          <w:sz w:val="22"/>
          <w:szCs w:val="22"/>
        </w:rPr>
        <w:t xml:space="preserve"> </w:t>
      </w:r>
      <w:r w:rsidRPr="007B1BCC">
        <w:rPr>
          <w:rFonts w:asciiTheme="minorHAnsi" w:eastAsia="Calibri" w:hAnsiTheme="minorHAnsi" w:cstheme="minorHAnsi"/>
          <w:sz w:val="22"/>
          <w:szCs w:val="22"/>
          <w:lang w:eastAsia="pl-PL"/>
        </w:rPr>
        <w:t>warunków zamówienia. Zamawiający jest obowiązany udzielić wyjaśnień niezwłocznie, jednak nie</w:t>
      </w:r>
      <w:r w:rsidRPr="007B1BCC">
        <w:rPr>
          <w:rFonts w:asciiTheme="minorHAnsi" w:eastAsia="Times New Roman" w:hAnsiTheme="minorHAnsi" w:cstheme="minorHAnsi"/>
          <w:b/>
          <w:sz w:val="22"/>
          <w:szCs w:val="22"/>
        </w:rPr>
        <w:t xml:space="preserve"> </w:t>
      </w:r>
      <w:r w:rsidRPr="007B1BCC">
        <w:rPr>
          <w:rFonts w:asciiTheme="minorHAnsi" w:eastAsia="Calibri" w:hAnsiTheme="minorHAnsi" w:cstheme="minorHAnsi"/>
          <w:sz w:val="22"/>
          <w:szCs w:val="22"/>
          <w:lang w:eastAsia="pl-PL"/>
        </w:rPr>
        <w:t>później niż: na 2 dni przed upływem terminu składania ofert – jeżeli wartość zamówienia jest mniejsza niż</w:t>
      </w:r>
      <w:r w:rsidRPr="007B1BCC">
        <w:rPr>
          <w:rFonts w:asciiTheme="minorHAnsi" w:eastAsia="Times New Roman" w:hAnsiTheme="minorHAnsi" w:cstheme="minorHAnsi"/>
          <w:b/>
          <w:sz w:val="22"/>
          <w:szCs w:val="22"/>
        </w:rPr>
        <w:t xml:space="preserve"> </w:t>
      </w:r>
      <w:r w:rsidRPr="007B1BCC">
        <w:rPr>
          <w:rFonts w:asciiTheme="minorHAnsi" w:eastAsia="Calibri" w:hAnsiTheme="minorHAnsi" w:cstheme="minorHAnsi"/>
          <w:sz w:val="22"/>
          <w:szCs w:val="22"/>
          <w:lang w:eastAsia="pl-PL"/>
        </w:rPr>
        <w:t>kwoty określone w przepisach wydanych na podstawie art. 11 ust. 8</w:t>
      </w:r>
      <w:r w:rsidRPr="007B1BCC">
        <w:rPr>
          <w:rFonts w:asciiTheme="minorHAnsi" w:eastAsia="Times New Roman" w:hAnsiTheme="minorHAnsi" w:cstheme="minorHAnsi"/>
          <w:b/>
          <w:sz w:val="22"/>
          <w:szCs w:val="22"/>
        </w:rPr>
        <w:t xml:space="preserve"> </w:t>
      </w:r>
      <w:r w:rsidRPr="007B1BCC">
        <w:rPr>
          <w:rFonts w:asciiTheme="minorHAnsi" w:eastAsia="Calibri" w:hAnsiTheme="minorHAnsi" w:cstheme="minorHAnsi"/>
          <w:sz w:val="22"/>
          <w:szCs w:val="22"/>
          <w:lang w:eastAsia="pl-PL"/>
        </w:rPr>
        <w:t xml:space="preserve">– pod </w:t>
      </w:r>
      <w:proofErr w:type="gramStart"/>
      <w:r w:rsidRPr="007B1BCC">
        <w:rPr>
          <w:rFonts w:asciiTheme="minorHAnsi" w:eastAsia="Calibri" w:hAnsiTheme="minorHAnsi" w:cstheme="minorHAnsi"/>
          <w:sz w:val="22"/>
          <w:szCs w:val="22"/>
          <w:lang w:eastAsia="pl-PL"/>
        </w:rPr>
        <w:t>warunkiem</w:t>
      </w:r>
      <w:proofErr w:type="gramEnd"/>
      <w:r w:rsidRPr="007B1BCC">
        <w:rPr>
          <w:rFonts w:asciiTheme="minorHAnsi" w:eastAsia="Calibri" w:hAnsiTheme="minorHAnsi" w:cstheme="minorHAnsi"/>
          <w:sz w:val="22"/>
          <w:szCs w:val="22"/>
          <w:lang w:eastAsia="pl-PL"/>
        </w:rPr>
        <w:t xml:space="preserve"> że wniosek o wyjaśnienie treści specyfikacji istotnych warunków zamówienia</w:t>
      </w:r>
      <w:r w:rsidRPr="007B1BCC">
        <w:rPr>
          <w:rFonts w:asciiTheme="minorHAnsi" w:eastAsia="Times New Roman" w:hAnsiTheme="minorHAnsi" w:cstheme="minorHAnsi"/>
          <w:b/>
          <w:sz w:val="22"/>
          <w:szCs w:val="22"/>
        </w:rPr>
        <w:t xml:space="preserve"> </w:t>
      </w:r>
      <w:r w:rsidRPr="007B1BCC">
        <w:rPr>
          <w:rFonts w:asciiTheme="minorHAnsi" w:eastAsia="Calibri" w:hAnsiTheme="minorHAnsi" w:cstheme="minorHAnsi"/>
          <w:sz w:val="22"/>
          <w:szCs w:val="22"/>
          <w:lang w:eastAsia="pl-PL"/>
        </w:rPr>
        <w:t>wpłynął do Zamawiającego nie później niż do końca dnia, w którym upływa połowa wyznaczonego</w:t>
      </w:r>
      <w:r w:rsidRPr="007B1BCC">
        <w:rPr>
          <w:rFonts w:asciiTheme="minorHAnsi" w:eastAsia="Times New Roman" w:hAnsiTheme="minorHAnsi" w:cstheme="minorHAnsi"/>
          <w:b/>
          <w:sz w:val="22"/>
          <w:szCs w:val="22"/>
        </w:rPr>
        <w:t xml:space="preserve"> </w:t>
      </w:r>
      <w:r w:rsidRPr="007B1BCC">
        <w:rPr>
          <w:rFonts w:asciiTheme="minorHAnsi" w:eastAsia="Calibri" w:hAnsiTheme="minorHAnsi" w:cstheme="minorHAnsi"/>
          <w:sz w:val="22"/>
          <w:szCs w:val="22"/>
          <w:lang w:eastAsia="pl-PL"/>
        </w:rPr>
        <w:t>terminu składania ofert.</w:t>
      </w:r>
    </w:p>
    <w:p w14:paraId="0DF30B66" w14:textId="77777777" w:rsidR="00842A34" w:rsidRPr="007B1BCC" w:rsidRDefault="00842A34" w:rsidP="00431843">
      <w:pPr>
        <w:widowControl/>
        <w:numPr>
          <w:ilvl w:val="0"/>
          <w:numId w:val="127"/>
        </w:numPr>
        <w:spacing w:after="240"/>
        <w:ind w:left="426" w:hanging="284"/>
        <w:jc w:val="both"/>
        <w:rPr>
          <w:rFonts w:asciiTheme="minorHAnsi" w:eastAsia="Times New Roman" w:hAnsiTheme="minorHAnsi" w:cstheme="minorHAnsi"/>
          <w:sz w:val="22"/>
          <w:szCs w:val="22"/>
        </w:rPr>
      </w:pPr>
      <w:r w:rsidRPr="007B1BCC">
        <w:rPr>
          <w:rFonts w:asciiTheme="minorHAnsi" w:eastAsia="Times New Roman" w:hAnsiTheme="minorHAnsi" w:cstheme="minorHAnsi"/>
          <w:b/>
          <w:bCs/>
          <w:sz w:val="22"/>
          <w:szCs w:val="22"/>
          <w:u w:val="single"/>
        </w:rPr>
        <w:t>Modyfikacja i wycofanie ofert</w:t>
      </w:r>
    </w:p>
    <w:p w14:paraId="40090220" w14:textId="77777777" w:rsidR="00842A34" w:rsidRPr="007B1BCC" w:rsidRDefault="00842A34" w:rsidP="00431843">
      <w:pPr>
        <w:widowControl/>
        <w:numPr>
          <w:ilvl w:val="0"/>
          <w:numId w:val="124"/>
        </w:numPr>
        <w:spacing w:after="240"/>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t>Wykonawca może zmodyfikować lub wycofać złożoną przez siebie ofertę za pomocą pisemnego powiadomienia przekazanego zamawiającemu przed terminem składania ofert;</w:t>
      </w:r>
    </w:p>
    <w:p w14:paraId="34A356B3" w14:textId="77777777" w:rsidR="00842A34" w:rsidRPr="007B1BCC" w:rsidRDefault="00842A34" w:rsidP="00431843">
      <w:pPr>
        <w:widowControl/>
        <w:numPr>
          <w:ilvl w:val="0"/>
          <w:numId w:val="124"/>
        </w:numPr>
        <w:spacing w:after="240"/>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t>Powiadomienie o wprowadzaniu zmian lub wycofaniu oferty winno być przez Wykonawcę przygotowane i oznaczone w sposób czytelny na kopercie należy umieścić oprócz nazwy postępowania napis - ZMIANA /WYCOFANIE;</w:t>
      </w:r>
    </w:p>
    <w:p w14:paraId="7941D908" w14:textId="77777777" w:rsidR="00842A34" w:rsidRPr="007B1BCC" w:rsidRDefault="00842A34" w:rsidP="00431843">
      <w:pPr>
        <w:widowControl/>
        <w:numPr>
          <w:ilvl w:val="0"/>
          <w:numId w:val="124"/>
        </w:numPr>
        <w:spacing w:after="240"/>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t>Wszelkie poprawki lub zmiany w tekście oferty muszą być datowane i podpisane własnoręcznie przez podpisującego ofertę;</w:t>
      </w:r>
    </w:p>
    <w:p w14:paraId="6E2FF719" w14:textId="77777777" w:rsidR="00842A34" w:rsidRPr="007B1BCC" w:rsidRDefault="00842A34" w:rsidP="00431843">
      <w:pPr>
        <w:widowControl/>
        <w:numPr>
          <w:ilvl w:val="0"/>
          <w:numId w:val="124"/>
        </w:numPr>
        <w:spacing w:after="240"/>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t>Wykonawca nie może wycofać oferty, ani wprowadzić zmian do jej treści po upływie terminu składania ofert;</w:t>
      </w:r>
    </w:p>
    <w:p w14:paraId="41276933" w14:textId="77777777" w:rsidR="00842A34" w:rsidRPr="007B1BCC" w:rsidRDefault="00842A34" w:rsidP="00431843">
      <w:pPr>
        <w:widowControl/>
        <w:numPr>
          <w:ilvl w:val="0"/>
          <w:numId w:val="124"/>
        </w:numPr>
        <w:spacing w:after="240"/>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t>Oferty wycofane zostaną zwrócone Wykonawcy bez otwierania nie wcześniej niż po upływie wyznaczonego terminu składania ofert.</w:t>
      </w:r>
    </w:p>
    <w:p w14:paraId="1FFBB1C1" w14:textId="77777777" w:rsidR="00842A34" w:rsidRPr="007B1BCC" w:rsidRDefault="00842A34" w:rsidP="00431843">
      <w:pPr>
        <w:widowControl/>
        <w:numPr>
          <w:ilvl w:val="0"/>
          <w:numId w:val="128"/>
        </w:numPr>
        <w:spacing w:after="240" w:line="360" w:lineRule="auto"/>
        <w:ind w:left="426" w:hanging="284"/>
        <w:jc w:val="both"/>
        <w:rPr>
          <w:rFonts w:asciiTheme="minorHAnsi" w:eastAsia="Times New Roman" w:hAnsiTheme="minorHAnsi" w:cstheme="minorHAnsi"/>
          <w:sz w:val="22"/>
          <w:szCs w:val="22"/>
        </w:rPr>
      </w:pPr>
      <w:r w:rsidRPr="007B1BCC">
        <w:rPr>
          <w:rFonts w:asciiTheme="minorHAnsi" w:eastAsia="Times New Roman" w:hAnsiTheme="minorHAnsi" w:cstheme="minorHAnsi"/>
          <w:b/>
          <w:bCs/>
          <w:sz w:val="22"/>
          <w:szCs w:val="22"/>
          <w:u w:val="single"/>
        </w:rPr>
        <w:lastRenderedPageBreak/>
        <w:t>Udostępnienie protokołu lub załączników</w:t>
      </w:r>
    </w:p>
    <w:p w14:paraId="15DF05FE" w14:textId="77777777" w:rsidR="00842A34" w:rsidRPr="007B1BCC" w:rsidRDefault="00842A34" w:rsidP="00431843">
      <w:pPr>
        <w:widowControl/>
        <w:numPr>
          <w:ilvl w:val="0"/>
          <w:numId w:val="125"/>
        </w:numPr>
        <w:spacing w:after="240"/>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t xml:space="preserve">Wykonawca zobowiązany jest złożyć w siedzibie Zamawiającego pisemny wniosek </w:t>
      </w:r>
      <w:r w:rsidRPr="007B1BCC">
        <w:rPr>
          <w:rFonts w:asciiTheme="minorHAnsi" w:eastAsia="Times New Roman" w:hAnsiTheme="minorHAnsi" w:cstheme="minorHAnsi"/>
          <w:sz w:val="22"/>
          <w:szCs w:val="22"/>
        </w:rPr>
        <w:br/>
        <w:t>o udostępnienie protokołu i załączników;</w:t>
      </w:r>
    </w:p>
    <w:p w14:paraId="27F5A2B0" w14:textId="77777777" w:rsidR="00842A34" w:rsidRPr="007B1BCC" w:rsidRDefault="00842A34" w:rsidP="00431843">
      <w:pPr>
        <w:widowControl/>
        <w:numPr>
          <w:ilvl w:val="0"/>
          <w:numId w:val="125"/>
        </w:numPr>
        <w:spacing w:after="240"/>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t>Protokół wraz z załącznikami jest jawny. Załączniki do protokołu mogą być udostępniane po dokonaniu przez Zamawiającego wyboru najkorzystniejszej oferty lub unieważnieniu postępowania, z tym, że oferty są jawne od chwili ich otwarcia;</w:t>
      </w:r>
    </w:p>
    <w:p w14:paraId="156F035F" w14:textId="77777777" w:rsidR="00842A34" w:rsidRPr="007B1BCC" w:rsidRDefault="00842A34" w:rsidP="00431843">
      <w:pPr>
        <w:widowControl/>
        <w:numPr>
          <w:ilvl w:val="0"/>
          <w:numId w:val="125"/>
        </w:numPr>
        <w:spacing w:after="240"/>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t>Zamawiający ustali, z uwzględnieniem złożonego w ofercie zastrzeżenia o tajemnicy przedsiębiorstwa, zakres informacji, które mogą być Wykonawcy udostępnione;</w:t>
      </w:r>
    </w:p>
    <w:p w14:paraId="5EE10749" w14:textId="77777777" w:rsidR="00842A34" w:rsidRDefault="00842A34" w:rsidP="00431843">
      <w:pPr>
        <w:widowControl/>
        <w:numPr>
          <w:ilvl w:val="0"/>
          <w:numId w:val="125"/>
        </w:numPr>
        <w:spacing w:after="240"/>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t>Po przeprowadzeniu powyższych czynności Zamawiający ustali miejsce, termin i sposób udostępnienia oferty, o czym poinformuje zainteresowanego.</w:t>
      </w:r>
    </w:p>
    <w:p w14:paraId="5429A3BA" w14:textId="77777777" w:rsidR="00A42F0C" w:rsidRPr="007B1BCC" w:rsidRDefault="00A42F0C" w:rsidP="00A42F0C">
      <w:pPr>
        <w:widowControl/>
        <w:spacing w:after="240"/>
        <w:ind w:left="720"/>
        <w:jc w:val="both"/>
        <w:rPr>
          <w:rFonts w:asciiTheme="minorHAnsi" w:eastAsia="Times New Roman" w:hAnsiTheme="minorHAnsi" w:cstheme="minorHAnsi"/>
          <w:sz w:val="22"/>
          <w:szCs w:val="22"/>
        </w:rPr>
      </w:pPr>
    </w:p>
    <w:p w14:paraId="79E16910" w14:textId="77777777" w:rsidR="00842A34" w:rsidRPr="007B1BCC" w:rsidRDefault="00842A34" w:rsidP="00431843">
      <w:pPr>
        <w:widowControl/>
        <w:numPr>
          <w:ilvl w:val="0"/>
          <w:numId w:val="129"/>
        </w:numPr>
        <w:spacing w:after="240" w:line="360" w:lineRule="auto"/>
        <w:ind w:left="426" w:hanging="284"/>
        <w:jc w:val="both"/>
        <w:rPr>
          <w:rFonts w:asciiTheme="minorHAnsi" w:eastAsia="Times New Roman" w:hAnsiTheme="minorHAnsi" w:cstheme="minorHAnsi"/>
          <w:b/>
          <w:bCs/>
          <w:sz w:val="22"/>
          <w:szCs w:val="22"/>
          <w:u w:val="single"/>
        </w:rPr>
      </w:pPr>
      <w:r w:rsidRPr="007B1BCC">
        <w:rPr>
          <w:rFonts w:asciiTheme="minorHAnsi" w:eastAsia="Times New Roman" w:hAnsiTheme="minorHAnsi" w:cstheme="minorHAnsi"/>
          <w:b/>
          <w:bCs/>
          <w:sz w:val="22"/>
          <w:szCs w:val="22"/>
          <w:u w:val="single"/>
        </w:rPr>
        <w:t>Poprawianie omyłek w ofercie:</w:t>
      </w:r>
    </w:p>
    <w:p w14:paraId="57887A14" w14:textId="77777777" w:rsidR="00842A34" w:rsidRPr="007B1BCC" w:rsidRDefault="00842A34" w:rsidP="00431843">
      <w:pPr>
        <w:widowControl/>
        <w:numPr>
          <w:ilvl w:val="0"/>
          <w:numId w:val="126"/>
        </w:numPr>
        <w:spacing w:after="240"/>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t>Przez oczywiste omyłki pisarskie należy rozumieć – bezsporne, niebudzące wątpliwości omyłki dotyczące wyrazów, np.: widoczną mylną pisownię wyrazu; ewidentny błąd gramatyczny; niezamierzone opuszczenie wyrazu lub jego części; ewidentny błąd rzeczowy, np. 31 listopada, błąd powstały w wyniku przestawienia liczb w zapisie jednostkowych cyfr;</w:t>
      </w:r>
    </w:p>
    <w:p w14:paraId="29C0476E" w14:textId="22D2046D" w:rsidR="00842A34" w:rsidRPr="007B1BCC" w:rsidRDefault="00842A34" w:rsidP="00431843">
      <w:pPr>
        <w:widowControl/>
        <w:numPr>
          <w:ilvl w:val="0"/>
          <w:numId w:val="126"/>
        </w:numPr>
        <w:spacing w:after="240"/>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t>Przez oczywiste omyłki rachunkowe należy rozumieć – omyłki dotyczące działań arytmetycznych na liczbach np.: błędne obliczenie prawidłowo podanej w ofe</w:t>
      </w:r>
      <w:r w:rsidR="00021CF8" w:rsidRPr="007B1BCC">
        <w:rPr>
          <w:rFonts w:asciiTheme="minorHAnsi" w:eastAsia="Times New Roman" w:hAnsiTheme="minorHAnsi" w:cstheme="minorHAnsi"/>
          <w:sz w:val="22"/>
          <w:szCs w:val="22"/>
        </w:rPr>
        <w:t xml:space="preserve">rcie stawki podatku od towarów </w:t>
      </w:r>
      <w:r w:rsidRPr="007B1BCC">
        <w:rPr>
          <w:rFonts w:asciiTheme="minorHAnsi" w:eastAsia="Times New Roman" w:hAnsiTheme="minorHAnsi" w:cstheme="minorHAnsi"/>
          <w:sz w:val="22"/>
          <w:szCs w:val="22"/>
        </w:rPr>
        <w:t>i usług, błędne zsumowanie w ofercie wartości netto i kwoty podatku od towarów i usług, błędny wynik działania matematycznego wynikającego z dodawania, odejmowania, mnożenia, dzielenia.</w:t>
      </w:r>
    </w:p>
    <w:p w14:paraId="2E628D2B" w14:textId="77777777" w:rsidR="00644F86" w:rsidRPr="007B1BCC" w:rsidRDefault="008316A8" w:rsidP="00431843">
      <w:pPr>
        <w:pStyle w:val="NumeracjaUrzdowa"/>
        <w:numPr>
          <w:ilvl w:val="0"/>
          <w:numId w:val="151"/>
        </w:numPr>
        <w:rPr>
          <w:rFonts w:asciiTheme="minorHAnsi" w:hAnsiTheme="minorHAnsi" w:cstheme="minorHAnsi"/>
          <w:b/>
          <w:sz w:val="22"/>
          <w:szCs w:val="22"/>
        </w:rPr>
      </w:pPr>
      <w:r w:rsidRPr="007B1BCC">
        <w:rPr>
          <w:rFonts w:asciiTheme="minorHAnsi" w:hAnsiTheme="minorHAnsi" w:cstheme="minorHAnsi"/>
          <w:b/>
          <w:sz w:val="22"/>
          <w:szCs w:val="22"/>
        </w:rPr>
        <w:t>MIEJSCE I TERMIN SKŁADANIA ORAZ OTWARCIA OFERT</w:t>
      </w:r>
    </w:p>
    <w:p w14:paraId="45F0983E" w14:textId="00D64B2B" w:rsidR="008641DE" w:rsidRPr="007B1BCC" w:rsidRDefault="0095708F" w:rsidP="00431843">
      <w:pPr>
        <w:pStyle w:val="NumeracjaUrzdowa"/>
        <w:widowControl/>
        <w:numPr>
          <w:ilvl w:val="0"/>
          <w:numId w:val="130"/>
        </w:numPr>
        <w:spacing w:before="120" w:after="120" w:line="240" w:lineRule="auto"/>
        <w:ind w:left="284" w:hanging="284"/>
        <w:rPr>
          <w:rFonts w:asciiTheme="minorHAnsi" w:eastAsia="Arial Unicode MS" w:hAnsiTheme="minorHAnsi" w:cstheme="minorHAnsi"/>
          <w:sz w:val="22"/>
          <w:szCs w:val="22"/>
        </w:rPr>
      </w:pPr>
      <w:r w:rsidRPr="007B1BCC">
        <w:rPr>
          <w:rFonts w:asciiTheme="minorHAnsi" w:eastAsia="Arial Unicode MS" w:hAnsiTheme="minorHAnsi" w:cstheme="minorHAnsi"/>
          <w:sz w:val="22"/>
          <w:szCs w:val="22"/>
        </w:rPr>
        <w:t>T</w:t>
      </w:r>
      <w:r w:rsidR="00CC4EB4" w:rsidRPr="007B1BCC">
        <w:rPr>
          <w:rFonts w:asciiTheme="minorHAnsi" w:eastAsia="Arial Unicode MS" w:hAnsiTheme="minorHAnsi" w:cstheme="minorHAnsi"/>
          <w:sz w:val="22"/>
          <w:szCs w:val="22"/>
        </w:rPr>
        <w:t>ermin składania ofert upływa</w:t>
      </w:r>
      <w:r w:rsidR="00687DCD" w:rsidRPr="007B1BCC">
        <w:rPr>
          <w:rFonts w:asciiTheme="minorHAnsi" w:eastAsia="Arial Unicode MS" w:hAnsiTheme="minorHAnsi" w:cstheme="minorHAnsi"/>
          <w:b/>
          <w:sz w:val="22"/>
          <w:szCs w:val="22"/>
        </w:rPr>
        <w:t xml:space="preserve"> </w:t>
      </w:r>
      <w:r w:rsidR="002A6CFE">
        <w:rPr>
          <w:rFonts w:asciiTheme="minorHAnsi" w:eastAsia="Arial Unicode MS" w:hAnsiTheme="minorHAnsi" w:cstheme="minorHAnsi"/>
          <w:b/>
          <w:sz w:val="22"/>
          <w:szCs w:val="22"/>
        </w:rPr>
        <w:t>30</w:t>
      </w:r>
      <w:r w:rsidR="006F5314">
        <w:rPr>
          <w:rFonts w:asciiTheme="minorHAnsi" w:eastAsia="Arial Unicode MS" w:hAnsiTheme="minorHAnsi" w:cstheme="minorHAnsi"/>
          <w:b/>
          <w:sz w:val="22"/>
          <w:szCs w:val="22"/>
        </w:rPr>
        <w:t>.</w:t>
      </w:r>
      <w:r w:rsidR="00B74D28">
        <w:rPr>
          <w:rFonts w:asciiTheme="minorHAnsi" w:eastAsia="Arial Unicode MS" w:hAnsiTheme="minorHAnsi" w:cstheme="minorHAnsi"/>
          <w:b/>
          <w:sz w:val="22"/>
          <w:szCs w:val="22"/>
        </w:rPr>
        <w:t>12</w:t>
      </w:r>
      <w:r w:rsidR="00A42F0C">
        <w:rPr>
          <w:rFonts w:asciiTheme="minorHAnsi" w:eastAsia="Arial Unicode MS" w:hAnsiTheme="minorHAnsi" w:cstheme="minorHAnsi"/>
          <w:b/>
          <w:sz w:val="22"/>
          <w:szCs w:val="22"/>
        </w:rPr>
        <w:t>.2020.</w:t>
      </w:r>
      <w:r w:rsidR="00687DCD" w:rsidRPr="007B1BCC">
        <w:rPr>
          <w:rFonts w:asciiTheme="minorHAnsi" w:eastAsia="Arial Unicode MS" w:hAnsiTheme="minorHAnsi" w:cstheme="minorHAnsi"/>
          <w:b/>
          <w:sz w:val="22"/>
          <w:szCs w:val="22"/>
        </w:rPr>
        <w:t>r.</w:t>
      </w:r>
      <w:r w:rsidR="00CC4EB4" w:rsidRPr="007B1BCC">
        <w:rPr>
          <w:rFonts w:asciiTheme="minorHAnsi" w:eastAsia="Arial Unicode MS" w:hAnsiTheme="minorHAnsi" w:cstheme="minorHAnsi"/>
          <w:b/>
          <w:sz w:val="22"/>
          <w:szCs w:val="22"/>
        </w:rPr>
        <w:t xml:space="preserve"> o godz. 1</w:t>
      </w:r>
      <w:r w:rsidR="002A6CFE">
        <w:rPr>
          <w:rFonts w:asciiTheme="minorHAnsi" w:eastAsia="Arial Unicode MS" w:hAnsiTheme="minorHAnsi" w:cstheme="minorHAnsi"/>
          <w:b/>
          <w:sz w:val="22"/>
          <w:szCs w:val="22"/>
        </w:rPr>
        <w:t>0</w:t>
      </w:r>
      <w:r w:rsidR="00CC4EB4" w:rsidRPr="007B1BCC">
        <w:rPr>
          <w:rFonts w:asciiTheme="minorHAnsi" w:eastAsia="Arial Unicode MS" w:hAnsiTheme="minorHAnsi" w:cstheme="minorHAnsi"/>
          <w:b/>
          <w:sz w:val="22"/>
          <w:szCs w:val="22"/>
        </w:rPr>
        <w:t>:00.</w:t>
      </w:r>
      <w:r w:rsidR="008641DE" w:rsidRPr="007B1BCC">
        <w:rPr>
          <w:rFonts w:asciiTheme="minorHAnsi" w:eastAsia="Arial Unicode MS" w:hAnsiTheme="minorHAnsi" w:cstheme="minorHAnsi"/>
          <w:sz w:val="22"/>
          <w:szCs w:val="22"/>
        </w:rPr>
        <w:t xml:space="preserve"> d</w:t>
      </w:r>
      <w:r w:rsidR="00CC4EB4" w:rsidRPr="007B1BCC">
        <w:rPr>
          <w:rFonts w:asciiTheme="minorHAnsi" w:eastAsia="Arial Unicode MS" w:hAnsiTheme="minorHAnsi" w:cstheme="minorHAnsi"/>
          <w:sz w:val="22"/>
          <w:szCs w:val="22"/>
        </w:rPr>
        <w:t>ecydujące znaczenie dla oceny zachowania powyższego terminu ma data i godzina wpływu oferty do Zamawiającego, a nie data jej wysłania p</w:t>
      </w:r>
      <w:r w:rsidR="008641DE" w:rsidRPr="007B1BCC">
        <w:rPr>
          <w:rFonts w:asciiTheme="minorHAnsi" w:eastAsia="Arial Unicode MS" w:hAnsiTheme="minorHAnsi" w:cstheme="minorHAnsi"/>
          <w:sz w:val="22"/>
          <w:szCs w:val="22"/>
        </w:rPr>
        <w:t xml:space="preserve">rzesyłką pocztową czy kurierską: </w:t>
      </w:r>
    </w:p>
    <w:p w14:paraId="537C7F41" w14:textId="77777777" w:rsidR="008641DE" w:rsidRPr="007B1BCC" w:rsidRDefault="00CC4EB4" w:rsidP="00431843">
      <w:pPr>
        <w:pStyle w:val="NumeracjaUrzdowa"/>
        <w:widowControl/>
        <w:numPr>
          <w:ilvl w:val="0"/>
          <w:numId w:val="165"/>
        </w:numPr>
        <w:spacing w:before="120" w:after="120" w:line="240" w:lineRule="auto"/>
        <w:ind w:left="851" w:hanging="284"/>
        <w:rPr>
          <w:rFonts w:asciiTheme="minorHAnsi" w:eastAsia="Arial Unicode MS" w:hAnsiTheme="minorHAnsi" w:cstheme="minorHAnsi"/>
          <w:sz w:val="22"/>
          <w:szCs w:val="22"/>
        </w:rPr>
      </w:pPr>
      <w:r w:rsidRPr="007B1BCC">
        <w:rPr>
          <w:rFonts w:asciiTheme="minorHAnsi" w:eastAsia="Arial Unicode MS" w:hAnsiTheme="minorHAnsi" w:cstheme="minorHAnsi"/>
          <w:sz w:val="22"/>
          <w:szCs w:val="22"/>
        </w:rPr>
        <w:t xml:space="preserve">Oferty złożone po terminie, Zamawiający zwraca niezwłocznie w postępowaniach o udzielenie zamówienia o wartości mniejszej niż kwoty określone w przepisach wydanych na </w:t>
      </w:r>
      <w:r w:rsidR="008641DE" w:rsidRPr="007B1BCC">
        <w:rPr>
          <w:rFonts w:asciiTheme="minorHAnsi" w:eastAsia="Arial Unicode MS" w:hAnsiTheme="minorHAnsi" w:cstheme="minorHAnsi"/>
          <w:sz w:val="22"/>
          <w:szCs w:val="22"/>
        </w:rPr>
        <w:t>podstawie art. 11 ust. 8 Ustawy;</w:t>
      </w:r>
    </w:p>
    <w:p w14:paraId="549F4279" w14:textId="0A3FFAD6" w:rsidR="008641DE" w:rsidRPr="007B1BCC" w:rsidRDefault="00CC4EB4" w:rsidP="00431843">
      <w:pPr>
        <w:pStyle w:val="NumeracjaUrzdowa"/>
        <w:widowControl/>
        <w:numPr>
          <w:ilvl w:val="0"/>
          <w:numId w:val="165"/>
        </w:numPr>
        <w:spacing w:before="120" w:after="120" w:line="240" w:lineRule="auto"/>
        <w:ind w:left="851" w:hanging="284"/>
        <w:rPr>
          <w:rFonts w:asciiTheme="minorHAnsi" w:eastAsia="Arial Unicode MS" w:hAnsiTheme="minorHAnsi" w:cstheme="minorHAnsi"/>
          <w:sz w:val="22"/>
          <w:szCs w:val="22"/>
        </w:rPr>
      </w:pPr>
      <w:r w:rsidRPr="007B1BCC">
        <w:rPr>
          <w:rFonts w:asciiTheme="minorHAnsi" w:eastAsia="Arial Unicode MS" w:hAnsiTheme="minorHAnsi" w:cstheme="minorHAnsi"/>
          <w:sz w:val="22"/>
          <w:szCs w:val="22"/>
        </w:rPr>
        <w:t xml:space="preserve">Oferty należy dostarczyć do siedziby Zamawiającego - </w:t>
      </w:r>
      <w:r w:rsidR="007060B7" w:rsidRPr="007060B7">
        <w:rPr>
          <w:rFonts w:asciiTheme="minorHAnsi" w:eastAsia="Arial Unicode MS" w:hAnsiTheme="minorHAnsi" w:cstheme="minorHAnsi"/>
          <w:sz w:val="22"/>
          <w:szCs w:val="22"/>
        </w:rPr>
        <w:t xml:space="preserve">Przedszkole Miejskie nr 114 Integracyjne, ul. </w:t>
      </w:r>
      <w:proofErr w:type="spellStart"/>
      <w:r w:rsidR="007060B7" w:rsidRPr="007060B7">
        <w:rPr>
          <w:rFonts w:asciiTheme="minorHAnsi" w:eastAsia="Arial Unicode MS" w:hAnsiTheme="minorHAnsi" w:cstheme="minorHAnsi"/>
          <w:sz w:val="22"/>
          <w:szCs w:val="22"/>
        </w:rPr>
        <w:t>Starosikawska</w:t>
      </w:r>
      <w:proofErr w:type="spellEnd"/>
      <w:r w:rsidR="007060B7" w:rsidRPr="007060B7">
        <w:rPr>
          <w:rFonts w:asciiTheme="minorHAnsi" w:eastAsia="Arial Unicode MS" w:hAnsiTheme="minorHAnsi" w:cstheme="minorHAnsi"/>
          <w:sz w:val="22"/>
          <w:szCs w:val="22"/>
        </w:rPr>
        <w:t xml:space="preserve"> 18, 91-754 Łódź, w sekretariacie w godzinach otwarcia (od 9.00 do 14.00)</w:t>
      </w:r>
      <w:r w:rsidR="008641DE" w:rsidRPr="007B1BCC">
        <w:rPr>
          <w:rFonts w:asciiTheme="minorHAnsi" w:eastAsia="Arial Unicode MS" w:hAnsiTheme="minorHAnsi" w:cstheme="minorHAnsi"/>
          <w:sz w:val="22"/>
          <w:szCs w:val="22"/>
        </w:rPr>
        <w:t>;</w:t>
      </w:r>
    </w:p>
    <w:p w14:paraId="1A65DE5D" w14:textId="1451F0A3" w:rsidR="008641DE" w:rsidRPr="007B1BCC" w:rsidRDefault="00CC4EB4" w:rsidP="00431843">
      <w:pPr>
        <w:pStyle w:val="NumeracjaUrzdowa"/>
        <w:widowControl/>
        <w:numPr>
          <w:ilvl w:val="0"/>
          <w:numId w:val="165"/>
        </w:numPr>
        <w:spacing w:before="120" w:after="120" w:line="240" w:lineRule="auto"/>
        <w:ind w:left="851" w:hanging="284"/>
        <w:rPr>
          <w:rFonts w:asciiTheme="minorHAnsi" w:eastAsia="Arial Unicode MS" w:hAnsiTheme="minorHAnsi" w:cstheme="minorHAnsi"/>
          <w:sz w:val="22"/>
          <w:szCs w:val="22"/>
        </w:rPr>
      </w:pPr>
      <w:r w:rsidRPr="007B1BCC">
        <w:rPr>
          <w:rFonts w:asciiTheme="minorHAnsi" w:eastAsia="Arial Unicode MS" w:hAnsiTheme="minorHAnsi" w:cstheme="minorHAnsi"/>
          <w:sz w:val="22"/>
          <w:szCs w:val="22"/>
        </w:rPr>
        <w:t>Publiczne otwarcie ofert nastąpi w dniu</w:t>
      </w:r>
      <w:r w:rsidR="00687DCD" w:rsidRPr="007B1BCC">
        <w:rPr>
          <w:rFonts w:asciiTheme="minorHAnsi" w:eastAsia="Arial Unicode MS" w:hAnsiTheme="minorHAnsi" w:cstheme="minorHAnsi"/>
          <w:b/>
          <w:sz w:val="22"/>
          <w:szCs w:val="22"/>
        </w:rPr>
        <w:t xml:space="preserve"> </w:t>
      </w:r>
      <w:r w:rsidR="002A6CFE">
        <w:rPr>
          <w:rFonts w:asciiTheme="minorHAnsi" w:eastAsia="Arial Unicode MS" w:hAnsiTheme="minorHAnsi" w:cstheme="minorHAnsi"/>
          <w:b/>
          <w:sz w:val="22"/>
          <w:szCs w:val="22"/>
        </w:rPr>
        <w:t>30</w:t>
      </w:r>
      <w:r w:rsidR="006F5314">
        <w:rPr>
          <w:rFonts w:asciiTheme="minorHAnsi" w:eastAsia="Arial Unicode MS" w:hAnsiTheme="minorHAnsi" w:cstheme="minorHAnsi"/>
          <w:b/>
          <w:sz w:val="22"/>
          <w:szCs w:val="22"/>
        </w:rPr>
        <w:t>.</w:t>
      </w:r>
      <w:r w:rsidR="00B74D28">
        <w:rPr>
          <w:rFonts w:asciiTheme="minorHAnsi" w:eastAsia="Arial Unicode MS" w:hAnsiTheme="minorHAnsi" w:cstheme="minorHAnsi"/>
          <w:b/>
          <w:sz w:val="22"/>
          <w:szCs w:val="22"/>
        </w:rPr>
        <w:t>12</w:t>
      </w:r>
      <w:r w:rsidR="007060B7">
        <w:rPr>
          <w:rFonts w:asciiTheme="minorHAnsi" w:eastAsia="Arial Unicode MS" w:hAnsiTheme="minorHAnsi" w:cstheme="minorHAnsi"/>
          <w:b/>
          <w:sz w:val="22"/>
          <w:szCs w:val="22"/>
        </w:rPr>
        <w:t xml:space="preserve">.2020 </w:t>
      </w:r>
      <w:r w:rsidR="00687DCD" w:rsidRPr="007B1BCC">
        <w:rPr>
          <w:rFonts w:asciiTheme="minorHAnsi" w:eastAsia="Arial Unicode MS" w:hAnsiTheme="minorHAnsi" w:cstheme="minorHAnsi"/>
          <w:b/>
          <w:sz w:val="22"/>
          <w:szCs w:val="22"/>
        </w:rPr>
        <w:t xml:space="preserve">r. </w:t>
      </w:r>
      <w:r w:rsidRPr="007B1BCC">
        <w:rPr>
          <w:rFonts w:asciiTheme="minorHAnsi" w:eastAsia="Arial Unicode MS" w:hAnsiTheme="minorHAnsi" w:cstheme="minorHAnsi"/>
          <w:b/>
          <w:sz w:val="22"/>
          <w:szCs w:val="22"/>
        </w:rPr>
        <w:t>o godz. 1</w:t>
      </w:r>
      <w:r w:rsidR="002A6CFE">
        <w:rPr>
          <w:rFonts w:asciiTheme="minorHAnsi" w:eastAsia="Arial Unicode MS" w:hAnsiTheme="minorHAnsi" w:cstheme="minorHAnsi"/>
          <w:b/>
          <w:sz w:val="22"/>
          <w:szCs w:val="22"/>
        </w:rPr>
        <w:t>0</w:t>
      </w:r>
      <w:r w:rsidRPr="007B1BCC">
        <w:rPr>
          <w:rFonts w:asciiTheme="minorHAnsi" w:eastAsia="Arial Unicode MS" w:hAnsiTheme="minorHAnsi" w:cstheme="minorHAnsi"/>
          <w:b/>
          <w:sz w:val="22"/>
          <w:szCs w:val="22"/>
        </w:rPr>
        <w:t>:1</w:t>
      </w:r>
      <w:r w:rsidR="002A6CFE">
        <w:rPr>
          <w:rFonts w:asciiTheme="minorHAnsi" w:eastAsia="Arial Unicode MS" w:hAnsiTheme="minorHAnsi" w:cstheme="minorHAnsi"/>
          <w:b/>
          <w:sz w:val="22"/>
          <w:szCs w:val="22"/>
        </w:rPr>
        <w:t>0</w:t>
      </w:r>
      <w:r w:rsidRPr="007B1BCC">
        <w:rPr>
          <w:rFonts w:asciiTheme="minorHAnsi" w:eastAsia="Arial Unicode MS" w:hAnsiTheme="minorHAnsi" w:cstheme="minorHAnsi"/>
          <w:b/>
          <w:sz w:val="22"/>
          <w:szCs w:val="22"/>
        </w:rPr>
        <w:t xml:space="preserve"> </w:t>
      </w:r>
      <w:r w:rsidR="007060B7">
        <w:rPr>
          <w:rFonts w:asciiTheme="minorHAnsi" w:eastAsia="Arial Unicode MS" w:hAnsiTheme="minorHAnsi" w:cstheme="minorHAnsi"/>
          <w:sz w:val="22"/>
          <w:szCs w:val="22"/>
        </w:rPr>
        <w:t xml:space="preserve">w siedzibie Zamawiającego - </w:t>
      </w:r>
      <w:r w:rsidR="007060B7" w:rsidRPr="007060B7">
        <w:rPr>
          <w:rFonts w:ascii="Calibri" w:eastAsia="Calibri" w:hAnsi="Calibri" w:cs="Calibri"/>
          <w:kern w:val="0"/>
          <w:sz w:val="22"/>
          <w:szCs w:val="22"/>
          <w:lang w:eastAsia="en-US" w:bidi="ar-SA"/>
        </w:rPr>
        <w:t xml:space="preserve">Przedszkole Miejskie nr 114 Integracyjne, ul. </w:t>
      </w:r>
      <w:proofErr w:type="spellStart"/>
      <w:r w:rsidR="007060B7" w:rsidRPr="007060B7">
        <w:rPr>
          <w:rFonts w:ascii="Calibri" w:eastAsia="Calibri" w:hAnsi="Calibri" w:cs="Calibri"/>
          <w:kern w:val="0"/>
          <w:sz w:val="22"/>
          <w:szCs w:val="22"/>
          <w:lang w:eastAsia="en-US" w:bidi="ar-SA"/>
        </w:rPr>
        <w:t>Starosikawska</w:t>
      </w:r>
      <w:proofErr w:type="spellEnd"/>
      <w:r w:rsidR="007060B7" w:rsidRPr="007060B7">
        <w:rPr>
          <w:rFonts w:ascii="Calibri" w:eastAsia="Calibri" w:hAnsi="Calibri" w:cs="Calibri"/>
          <w:kern w:val="0"/>
          <w:sz w:val="22"/>
          <w:szCs w:val="22"/>
          <w:lang w:eastAsia="en-US" w:bidi="ar-SA"/>
        </w:rPr>
        <w:t xml:space="preserve"> 18, 91-754 Łódź, </w:t>
      </w:r>
      <w:r w:rsidR="00537B14" w:rsidRPr="00537B14">
        <w:rPr>
          <w:rFonts w:ascii="Calibri" w:eastAsia="Calibri" w:hAnsi="Calibri" w:cs="Calibri"/>
          <w:kern w:val="0"/>
          <w:sz w:val="22"/>
          <w:szCs w:val="22"/>
          <w:lang w:eastAsia="en-US" w:bidi="ar-SA"/>
        </w:rPr>
        <w:t>w sali</w:t>
      </w:r>
      <w:r w:rsidR="00537B14">
        <w:rPr>
          <w:rFonts w:ascii="Calibri" w:eastAsia="Calibri" w:hAnsi="Calibri" w:cs="Calibri"/>
          <w:kern w:val="0"/>
          <w:sz w:val="22"/>
          <w:szCs w:val="22"/>
          <w:lang w:eastAsia="en-US" w:bidi="ar-SA"/>
        </w:rPr>
        <w:t xml:space="preserve"> gimnastycznej</w:t>
      </w:r>
      <w:r w:rsidR="007060B7">
        <w:rPr>
          <w:rFonts w:ascii="Calibri" w:eastAsia="Calibri" w:hAnsi="Calibri" w:cs="Calibri"/>
          <w:kern w:val="0"/>
          <w:sz w:val="22"/>
          <w:szCs w:val="22"/>
          <w:lang w:eastAsia="en-US" w:bidi="ar-SA"/>
        </w:rPr>
        <w:t>;</w:t>
      </w:r>
    </w:p>
    <w:p w14:paraId="1E3AE272" w14:textId="77777777" w:rsidR="00593E5C" w:rsidRDefault="00CC4EB4" w:rsidP="00431843">
      <w:pPr>
        <w:pStyle w:val="NumeracjaUrzdowa"/>
        <w:widowControl/>
        <w:numPr>
          <w:ilvl w:val="0"/>
          <w:numId w:val="165"/>
        </w:numPr>
        <w:spacing w:before="120" w:after="120" w:line="240" w:lineRule="auto"/>
        <w:ind w:left="851" w:hanging="284"/>
        <w:rPr>
          <w:rFonts w:asciiTheme="minorHAnsi" w:eastAsia="Arial Unicode MS" w:hAnsiTheme="minorHAnsi" w:cstheme="minorHAnsi"/>
          <w:sz w:val="22"/>
          <w:szCs w:val="22"/>
        </w:rPr>
      </w:pPr>
      <w:r w:rsidRPr="007B1BCC">
        <w:rPr>
          <w:rFonts w:asciiTheme="minorHAnsi" w:eastAsia="Arial Unicode MS" w:hAnsiTheme="minorHAnsi" w:cstheme="minorHAnsi"/>
          <w:sz w:val="22"/>
          <w:szCs w:val="22"/>
        </w:rPr>
        <w:t xml:space="preserve">Informacje ogłoszone w trakcie publicznego otwarcia ofert zostaną udostępnione na stronie internetowej Zamawiającego pod adresem: </w:t>
      </w:r>
    </w:p>
    <w:p w14:paraId="60682539" w14:textId="540DF8EB" w:rsidR="00CC4EB4" w:rsidRPr="007B1BCC" w:rsidRDefault="00593E5C" w:rsidP="00593E5C">
      <w:pPr>
        <w:pStyle w:val="NumeracjaUrzdowa"/>
        <w:widowControl/>
        <w:numPr>
          <w:ilvl w:val="0"/>
          <w:numId w:val="0"/>
        </w:numPr>
        <w:spacing w:before="120" w:after="120" w:line="240" w:lineRule="auto"/>
        <w:ind w:left="851"/>
        <w:rPr>
          <w:rFonts w:asciiTheme="minorHAnsi" w:eastAsia="Arial Unicode MS" w:hAnsiTheme="minorHAnsi" w:cstheme="minorHAnsi"/>
          <w:sz w:val="22"/>
          <w:szCs w:val="22"/>
        </w:rPr>
      </w:pPr>
      <w:r w:rsidRPr="00593E5C">
        <w:rPr>
          <w:rFonts w:asciiTheme="minorHAnsi" w:hAnsiTheme="minorHAnsi" w:cstheme="minorHAnsi"/>
          <w:sz w:val="22"/>
          <w:szCs w:val="22"/>
        </w:rPr>
        <w:lastRenderedPageBreak/>
        <w:t>https://pm114lodz.bip.wikom.pl/strona/zamowienia-publiczne.</w:t>
      </w:r>
    </w:p>
    <w:p w14:paraId="5E2D4CC5" w14:textId="4CB5E9F6" w:rsidR="00CC4EB4" w:rsidRPr="007B1BCC" w:rsidRDefault="00CC4EB4" w:rsidP="0092464B">
      <w:pPr>
        <w:suppressAutoHyphens w:val="0"/>
        <w:rPr>
          <w:rFonts w:asciiTheme="minorHAnsi" w:eastAsia="Arial Unicode MS" w:hAnsiTheme="minorHAnsi" w:cstheme="minorHAnsi"/>
          <w:b/>
          <w:sz w:val="22"/>
          <w:szCs w:val="22"/>
        </w:rPr>
      </w:pPr>
    </w:p>
    <w:p w14:paraId="6238A407" w14:textId="77777777" w:rsidR="00644F86" w:rsidRPr="007B1BCC" w:rsidRDefault="008316A8" w:rsidP="00431843">
      <w:pPr>
        <w:pStyle w:val="NumeracjaUrzdowa"/>
        <w:numPr>
          <w:ilvl w:val="0"/>
          <w:numId w:val="151"/>
        </w:numPr>
        <w:rPr>
          <w:rFonts w:asciiTheme="minorHAnsi" w:eastAsia="Arial Unicode MS" w:hAnsiTheme="minorHAnsi" w:cstheme="minorHAnsi"/>
          <w:b/>
          <w:sz w:val="22"/>
          <w:szCs w:val="22"/>
        </w:rPr>
      </w:pPr>
      <w:r w:rsidRPr="007B1BCC">
        <w:rPr>
          <w:rFonts w:asciiTheme="minorHAnsi" w:eastAsia="Arial Unicode MS" w:hAnsiTheme="minorHAnsi" w:cstheme="minorHAnsi"/>
          <w:b/>
          <w:sz w:val="22"/>
          <w:szCs w:val="22"/>
        </w:rPr>
        <w:t>OPIS SPOSOBU OBLICZENIA CENY</w:t>
      </w:r>
    </w:p>
    <w:p w14:paraId="24918CD5" w14:textId="1A8032A3" w:rsidR="00FE48DB" w:rsidRPr="007B1BCC" w:rsidRDefault="003C2C52" w:rsidP="00431843">
      <w:pPr>
        <w:pStyle w:val="NumeracjaUrzdowa"/>
        <w:numPr>
          <w:ilvl w:val="0"/>
          <w:numId w:val="155"/>
        </w:numPr>
        <w:spacing w:after="240" w:line="240" w:lineRule="auto"/>
        <w:ind w:hanging="436"/>
        <w:rPr>
          <w:rFonts w:asciiTheme="minorHAnsi" w:hAnsiTheme="minorHAnsi" w:cstheme="minorHAnsi"/>
          <w:sz w:val="22"/>
          <w:szCs w:val="22"/>
        </w:rPr>
      </w:pPr>
      <w:r w:rsidRPr="007B1BCC">
        <w:rPr>
          <w:rFonts w:asciiTheme="minorHAnsi" w:eastAsia="Calibri" w:hAnsiTheme="minorHAnsi" w:cstheme="minorHAnsi"/>
          <w:sz w:val="22"/>
          <w:szCs w:val="22"/>
        </w:rPr>
        <w:t xml:space="preserve">Wykonawca określi </w:t>
      </w:r>
      <w:r w:rsidRPr="007B1BCC">
        <w:rPr>
          <w:rFonts w:asciiTheme="minorHAnsi" w:eastAsia="Calibri" w:hAnsiTheme="minorHAnsi" w:cstheme="minorHAnsi"/>
          <w:b/>
          <w:sz w:val="22"/>
          <w:szCs w:val="22"/>
        </w:rPr>
        <w:t xml:space="preserve">cenę oferty brutto w Formularzu Ofertowym załącznik nr 1 do </w:t>
      </w:r>
      <w:proofErr w:type="gramStart"/>
      <w:r w:rsidRPr="007B1BCC">
        <w:rPr>
          <w:rFonts w:asciiTheme="minorHAnsi" w:eastAsia="Calibri" w:hAnsiTheme="minorHAnsi" w:cstheme="minorHAnsi"/>
          <w:b/>
          <w:sz w:val="22"/>
          <w:szCs w:val="22"/>
        </w:rPr>
        <w:t>SIWZ,</w:t>
      </w:r>
      <w:r w:rsidRPr="007B1BCC">
        <w:rPr>
          <w:rFonts w:asciiTheme="minorHAnsi" w:eastAsia="Calibri" w:hAnsiTheme="minorHAnsi" w:cstheme="minorHAnsi"/>
          <w:sz w:val="22"/>
          <w:szCs w:val="22"/>
        </w:rPr>
        <w:t xml:space="preserve">  podając</w:t>
      </w:r>
      <w:proofErr w:type="gramEnd"/>
      <w:r w:rsidRPr="007B1BCC">
        <w:rPr>
          <w:rFonts w:asciiTheme="minorHAnsi" w:eastAsia="Calibri" w:hAnsiTheme="minorHAnsi" w:cstheme="minorHAnsi"/>
          <w:sz w:val="22"/>
          <w:szCs w:val="22"/>
        </w:rPr>
        <w:t xml:space="preserve"> ją w zapisie liczbowym i słownie z dokładnością do dwóch miejsc po przecinku dla </w:t>
      </w:r>
      <w:r w:rsidR="00250CE3" w:rsidRPr="007B1BCC">
        <w:rPr>
          <w:rFonts w:asciiTheme="minorHAnsi" w:eastAsia="Calibri" w:hAnsiTheme="minorHAnsi" w:cstheme="minorHAnsi"/>
          <w:sz w:val="22"/>
          <w:szCs w:val="22"/>
        </w:rPr>
        <w:t xml:space="preserve">części </w:t>
      </w:r>
      <w:r w:rsidRPr="007B1BCC">
        <w:rPr>
          <w:rFonts w:asciiTheme="minorHAnsi" w:eastAsia="Calibri" w:hAnsiTheme="minorHAnsi" w:cstheme="minorHAnsi"/>
          <w:sz w:val="22"/>
          <w:szCs w:val="22"/>
        </w:rPr>
        <w:t xml:space="preserve"> na któr</w:t>
      </w:r>
      <w:r w:rsidR="008A0440" w:rsidRPr="007B1BCC">
        <w:rPr>
          <w:rFonts w:asciiTheme="minorHAnsi" w:eastAsia="Calibri" w:hAnsiTheme="minorHAnsi" w:cstheme="minorHAnsi"/>
          <w:sz w:val="22"/>
          <w:szCs w:val="22"/>
        </w:rPr>
        <w:t>ą</w:t>
      </w:r>
      <w:r w:rsidRPr="007B1BCC">
        <w:rPr>
          <w:rFonts w:asciiTheme="minorHAnsi" w:eastAsia="Calibri" w:hAnsiTheme="minorHAnsi" w:cstheme="minorHAnsi"/>
          <w:sz w:val="22"/>
          <w:szCs w:val="22"/>
        </w:rPr>
        <w:t xml:space="preserve"> składa ofertę.</w:t>
      </w:r>
      <w:r w:rsidR="008A0440" w:rsidRPr="007B1BCC">
        <w:rPr>
          <w:rFonts w:asciiTheme="minorHAnsi" w:eastAsia="Calibri" w:hAnsiTheme="minorHAnsi" w:cstheme="minorHAnsi"/>
          <w:sz w:val="22"/>
          <w:szCs w:val="22"/>
        </w:rPr>
        <w:t xml:space="preserve"> Wykonawca obowiązkowo wylicza cenę dla danej części na cały asortyment, który został opisany w załączniku </w:t>
      </w:r>
      <w:r w:rsidR="00CA08EE" w:rsidRPr="007B1BCC">
        <w:rPr>
          <w:rFonts w:asciiTheme="minorHAnsi" w:eastAsia="Calibri" w:hAnsiTheme="minorHAnsi" w:cstheme="minorHAnsi"/>
          <w:sz w:val="22"/>
          <w:szCs w:val="22"/>
        </w:rPr>
        <w:t>opis przedmiotu zamówienia</w:t>
      </w:r>
      <w:r w:rsidR="006B4435" w:rsidRPr="007B1BCC">
        <w:rPr>
          <w:rFonts w:asciiTheme="minorHAnsi" w:eastAsia="Calibri" w:hAnsiTheme="minorHAnsi" w:cstheme="minorHAnsi"/>
          <w:sz w:val="22"/>
          <w:szCs w:val="22"/>
        </w:rPr>
        <w:t xml:space="preserve"> od nr 1 do nr 26</w:t>
      </w:r>
      <w:r w:rsidR="00CA08EE" w:rsidRPr="007B1BCC">
        <w:rPr>
          <w:rFonts w:asciiTheme="minorHAnsi" w:eastAsia="Calibri" w:hAnsiTheme="minorHAnsi" w:cstheme="minorHAnsi"/>
          <w:sz w:val="22"/>
          <w:szCs w:val="22"/>
        </w:rPr>
        <w:t>. Cena ofert dla danej części zamówienia może być tyko jedna.</w:t>
      </w:r>
    </w:p>
    <w:p w14:paraId="66797B9A" w14:textId="77777777" w:rsidR="00FE48DB" w:rsidRPr="007B1BCC" w:rsidRDefault="001D0B64" w:rsidP="00431843">
      <w:pPr>
        <w:pStyle w:val="NumeracjaUrzdowa"/>
        <w:numPr>
          <w:ilvl w:val="0"/>
          <w:numId w:val="155"/>
        </w:numPr>
        <w:spacing w:after="240" w:line="240" w:lineRule="auto"/>
        <w:rPr>
          <w:rFonts w:asciiTheme="minorHAnsi" w:hAnsiTheme="minorHAnsi" w:cstheme="minorHAnsi"/>
          <w:sz w:val="22"/>
          <w:szCs w:val="22"/>
        </w:rPr>
      </w:pPr>
      <w:r w:rsidRPr="007B1BCC">
        <w:rPr>
          <w:rFonts w:asciiTheme="minorHAnsi" w:hAnsiTheme="minorHAnsi" w:cstheme="minorHAnsi"/>
          <w:sz w:val="22"/>
          <w:szCs w:val="22"/>
        </w:rPr>
        <w:t>Cena ma być skonstruowania w sposób podany w formularzu oferty /formularzu cenowym. Podana cena jest obowiązująca w całym okresie ważności oferty i trakcie realizacji umowy zawartej w wyniku przeprowadzonego postępowania przetargowego.</w:t>
      </w:r>
    </w:p>
    <w:p w14:paraId="680D35D4" w14:textId="77777777" w:rsidR="00FE48DB" w:rsidRPr="007B1BCC" w:rsidRDefault="00F1540F" w:rsidP="00431843">
      <w:pPr>
        <w:pStyle w:val="NumeracjaUrzdowa"/>
        <w:numPr>
          <w:ilvl w:val="0"/>
          <w:numId w:val="155"/>
        </w:numPr>
        <w:spacing w:after="240" w:line="240" w:lineRule="auto"/>
        <w:rPr>
          <w:rFonts w:asciiTheme="minorHAnsi" w:hAnsiTheme="minorHAnsi" w:cstheme="minorHAnsi"/>
          <w:sz w:val="22"/>
          <w:szCs w:val="22"/>
        </w:rPr>
      </w:pPr>
      <w:r w:rsidRPr="007B1BCC">
        <w:rPr>
          <w:rFonts w:asciiTheme="minorHAnsi" w:hAnsiTheme="minorHAnsi" w:cstheme="minorHAnsi"/>
          <w:sz w:val="22"/>
          <w:szCs w:val="22"/>
        </w:rPr>
        <w:t>W cenie oferty uwzględnia się zysk Wykonawcy oraz wszelkie wymagane przepisami prawa podatki i opłaty, a w szczególności podatek VAT.</w:t>
      </w:r>
      <w:r w:rsidR="00E470EA" w:rsidRPr="007B1BCC">
        <w:rPr>
          <w:rFonts w:asciiTheme="minorHAnsi" w:hAnsiTheme="minorHAnsi" w:cstheme="minorHAnsi"/>
          <w:sz w:val="22"/>
          <w:szCs w:val="22"/>
        </w:rPr>
        <w:t xml:space="preserve"> </w:t>
      </w:r>
    </w:p>
    <w:p w14:paraId="1A6CF6E4" w14:textId="77777777" w:rsidR="00FE48DB" w:rsidRPr="007B1BCC" w:rsidRDefault="001D0B64" w:rsidP="00431843">
      <w:pPr>
        <w:pStyle w:val="NumeracjaUrzdowa"/>
        <w:numPr>
          <w:ilvl w:val="0"/>
          <w:numId w:val="155"/>
        </w:numPr>
        <w:spacing w:after="240" w:line="240" w:lineRule="auto"/>
        <w:rPr>
          <w:rFonts w:asciiTheme="minorHAnsi" w:hAnsiTheme="minorHAnsi" w:cstheme="minorHAnsi"/>
          <w:sz w:val="22"/>
          <w:szCs w:val="22"/>
        </w:rPr>
      </w:pPr>
      <w:r w:rsidRPr="007B1BCC">
        <w:rPr>
          <w:rFonts w:asciiTheme="minorHAnsi" w:eastAsia="Arial Unicode MS" w:hAnsiTheme="minorHAnsi" w:cstheme="minorHAnsi"/>
          <w:sz w:val="22"/>
          <w:szCs w:val="22"/>
        </w:rPr>
        <w:t>Cenę ofertową należy skalkulować przy założeniu, że środki techniczne, koszty dostawy niezbędne do wykonania zamówienia dostarczy na swój koszt Wykonawca.</w:t>
      </w:r>
    </w:p>
    <w:p w14:paraId="15A9026F" w14:textId="77777777" w:rsidR="00FE48DB" w:rsidRPr="007B1BCC" w:rsidRDefault="001D0B64" w:rsidP="00431843">
      <w:pPr>
        <w:pStyle w:val="NumeracjaUrzdowa"/>
        <w:numPr>
          <w:ilvl w:val="0"/>
          <w:numId w:val="155"/>
        </w:numPr>
        <w:spacing w:after="240" w:line="240" w:lineRule="auto"/>
        <w:rPr>
          <w:rFonts w:asciiTheme="minorHAnsi" w:hAnsiTheme="minorHAnsi" w:cstheme="minorHAnsi"/>
          <w:sz w:val="22"/>
          <w:szCs w:val="22"/>
        </w:rPr>
      </w:pPr>
      <w:r w:rsidRPr="007B1BCC">
        <w:rPr>
          <w:rFonts w:asciiTheme="minorHAnsi" w:hAnsiTheme="minorHAnsi" w:cstheme="minorHAnsi"/>
          <w:sz w:val="22"/>
          <w:szCs w:val="22"/>
        </w:rPr>
        <w:t>Obowiązek</w:t>
      </w:r>
      <w:r w:rsidR="008316A8" w:rsidRPr="007B1BCC">
        <w:rPr>
          <w:rFonts w:asciiTheme="minorHAnsi" w:hAnsiTheme="minorHAnsi" w:cstheme="minorHAnsi"/>
          <w:sz w:val="22"/>
          <w:szCs w:val="22"/>
        </w:rPr>
        <w:t xml:space="preserve"> wykazania, że oferta nie zawiera rażąco niskiej ceny, spoczywa na Wykonawcy.</w:t>
      </w:r>
    </w:p>
    <w:p w14:paraId="3B6C2F4D" w14:textId="77777777" w:rsidR="00FE48DB" w:rsidRPr="007B1BCC" w:rsidRDefault="008316A8" w:rsidP="00431843">
      <w:pPr>
        <w:pStyle w:val="NumeracjaUrzdowa"/>
        <w:numPr>
          <w:ilvl w:val="0"/>
          <w:numId w:val="155"/>
        </w:numPr>
        <w:spacing w:after="240" w:line="240" w:lineRule="auto"/>
        <w:rPr>
          <w:rFonts w:asciiTheme="minorHAnsi" w:hAnsiTheme="minorHAnsi" w:cstheme="minorHAnsi"/>
          <w:sz w:val="22"/>
          <w:szCs w:val="22"/>
        </w:rPr>
      </w:pPr>
      <w:r w:rsidRPr="007B1BCC">
        <w:rPr>
          <w:rFonts w:asciiTheme="minorHAnsi" w:eastAsia="Arial Unicode MS" w:hAnsiTheme="minorHAnsi" w:cstheme="minorHAnsi"/>
          <w:sz w:val="22"/>
          <w:szCs w:val="22"/>
        </w:rPr>
        <w:t>Rozliczenia pomiędzy Zamawiającym a Wykonawcą będą prowadzone wyłącznie w PLN,</w:t>
      </w:r>
      <w:r w:rsidRPr="007B1BCC">
        <w:rPr>
          <w:rFonts w:asciiTheme="minorHAnsi" w:hAnsiTheme="minorHAnsi" w:cstheme="minorHAnsi"/>
          <w:sz w:val="22"/>
          <w:szCs w:val="22"/>
        </w:rPr>
        <w:t xml:space="preserve"> zgodnie z przyjętymi normami, końcówk</w:t>
      </w:r>
      <w:r w:rsidR="00CD353E" w:rsidRPr="007B1BCC">
        <w:rPr>
          <w:rFonts w:asciiTheme="minorHAnsi" w:hAnsiTheme="minorHAnsi" w:cstheme="minorHAnsi"/>
          <w:sz w:val="22"/>
          <w:szCs w:val="22"/>
        </w:rPr>
        <w:t xml:space="preserve">i poniżej 0,5 grosza pomija </w:t>
      </w:r>
      <w:proofErr w:type="gramStart"/>
      <w:r w:rsidR="00CD353E" w:rsidRPr="007B1BCC">
        <w:rPr>
          <w:rFonts w:asciiTheme="minorHAnsi" w:hAnsiTheme="minorHAnsi" w:cstheme="minorHAnsi"/>
          <w:sz w:val="22"/>
          <w:szCs w:val="22"/>
        </w:rPr>
        <w:t xml:space="preserve">się </w:t>
      </w:r>
      <w:r w:rsidRPr="007B1BCC">
        <w:rPr>
          <w:rFonts w:asciiTheme="minorHAnsi" w:hAnsiTheme="minorHAnsi" w:cstheme="minorHAnsi"/>
          <w:sz w:val="22"/>
          <w:szCs w:val="22"/>
        </w:rPr>
        <w:t xml:space="preserve"> końcówki</w:t>
      </w:r>
      <w:proofErr w:type="gramEnd"/>
      <w:r w:rsidR="00C37631" w:rsidRPr="007B1BCC">
        <w:rPr>
          <w:rFonts w:asciiTheme="minorHAnsi" w:hAnsiTheme="minorHAnsi" w:cstheme="minorHAnsi"/>
          <w:sz w:val="22"/>
          <w:szCs w:val="22"/>
        </w:rPr>
        <w:t>,</w:t>
      </w:r>
      <w:r w:rsidRPr="007B1BCC">
        <w:rPr>
          <w:rFonts w:asciiTheme="minorHAnsi" w:hAnsiTheme="minorHAnsi" w:cstheme="minorHAnsi"/>
          <w:sz w:val="22"/>
          <w:szCs w:val="22"/>
        </w:rPr>
        <w:t xml:space="preserve"> 0,5 grosza i wyższe zaokrągla się do 1 grosza.</w:t>
      </w:r>
    </w:p>
    <w:p w14:paraId="762B1E4F" w14:textId="27A8429A" w:rsidR="00FE48DB" w:rsidRPr="007B1BCC" w:rsidRDefault="001D0B64" w:rsidP="00431843">
      <w:pPr>
        <w:pStyle w:val="NumeracjaUrzdowa"/>
        <w:numPr>
          <w:ilvl w:val="0"/>
          <w:numId w:val="155"/>
        </w:numPr>
        <w:spacing w:after="240" w:line="240" w:lineRule="auto"/>
        <w:rPr>
          <w:rFonts w:asciiTheme="minorHAnsi" w:hAnsiTheme="minorHAnsi" w:cstheme="minorHAnsi"/>
          <w:sz w:val="22"/>
          <w:szCs w:val="22"/>
        </w:rPr>
      </w:pPr>
      <w:r w:rsidRPr="007B1BCC">
        <w:rPr>
          <w:rFonts w:asciiTheme="minorHAnsi" w:hAnsiTheme="minorHAnsi" w:cstheme="minorHAnsi"/>
          <w:bCs/>
          <w:sz w:val="22"/>
          <w:szCs w:val="22"/>
        </w:rPr>
        <w:t>W przypadku Wykonawców, którzy cenę ofertową</w:t>
      </w:r>
      <w:r w:rsidR="00B72A1A" w:rsidRPr="007B1BCC">
        <w:rPr>
          <w:rFonts w:asciiTheme="minorHAnsi" w:hAnsiTheme="minorHAnsi" w:cstheme="minorHAnsi"/>
          <w:bCs/>
          <w:sz w:val="22"/>
          <w:szCs w:val="22"/>
        </w:rPr>
        <w:t xml:space="preserve"> dla danej części </w:t>
      </w:r>
      <w:r w:rsidRPr="007B1BCC">
        <w:rPr>
          <w:rFonts w:asciiTheme="minorHAnsi" w:hAnsiTheme="minorHAnsi" w:cstheme="minorHAnsi"/>
          <w:bCs/>
          <w:sz w:val="22"/>
          <w:szCs w:val="22"/>
        </w:rPr>
        <w:t xml:space="preserve">wyrażą w innych walutach niż złoty polski, Zamawiający przeliczy wartości po średnim kursie NBP z dnia ukazania się ogłoszenia o zamówieniu. </w:t>
      </w:r>
    </w:p>
    <w:p w14:paraId="38EA5EE3" w14:textId="6F36C6B7" w:rsidR="0077591F" w:rsidRPr="007B1BCC" w:rsidRDefault="009528EA" w:rsidP="00431843">
      <w:pPr>
        <w:pStyle w:val="NumeracjaUrzdowa"/>
        <w:numPr>
          <w:ilvl w:val="0"/>
          <w:numId w:val="155"/>
        </w:numPr>
        <w:spacing w:after="240" w:line="240" w:lineRule="auto"/>
        <w:rPr>
          <w:rFonts w:asciiTheme="minorHAnsi" w:hAnsiTheme="minorHAnsi" w:cstheme="minorHAnsi"/>
          <w:sz w:val="22"/>
          <w:szCs w:val="22"/>
        </w:rPr>
      </w:pPr>
      <w:r w:rsidRPr="007B1BCC">
        <w:rPr>
          <w:rFonts w:asciiTheme="minorHAnsi" w:hAnsiTheme="minorHAnsi" w:cstheme="minorHAnsi"/>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w:t>
      </w:r>
      <w:r w:rsidR="007C4D56" w:rsidRPr="007B1BCC">
        <w:rPr>
          <w:rFonts w:asciiTheme="minorHAnsi" w:hAnsiTheme="minorHAnsi" w:cstheme="minorHAnsi"/>
          <w:sz w:val="22"/>
          <w:szCs w:val="22"/>
        </w:rPr>
        <w:t>c ich wartość bez kwoty podatku.</w:t>
      </w:r>
    </w:p>
    <w:p w14:paraId="2BF260B8" w14:textId="77777777" w:rsidR="00644F86" w:rsidRPr="007B1BCC" w:rsidRDefault="008316A8" w:rsidP="00431843">
      <w:pPr>
        <w:pStyle w:val="NumeracjaUrzdowa"/>
        <w:numPr>
          <w:ilvl w:val="0"/>
          <w:numId w:val="151"/>
        </w:numPr>
        <w:spacing w:line="240" w:lineRule="auto"/>
        <w:rPr>
          <w:rFonts w:asciiTheme="minorHAnsi" w:eastAsia="Arial Unicode MS" w:hAnsiTheme="minorHAnsi" w:cstheme="minorHAnsi"/>
          <w:b/>
          <w:sz w:val="22"/>
          <w:szCs w:val="22"/>
        </w:rPr>
      </w:pPr>
      <w:r w:rsidRPr="007B1BCC">
        <w:rPr>
          <w:rFonts w:asciiTheme="minorHAnsi" w:eastAsia="Arial Unicode MS" w:hAnsiTheme="minorHAnsi" w:cstheme="minorHAnsi"/>
          <w:b/>
          <w:sz w:val="22"/>
          <w:szCs w:val="22"/>
        </w:rPr>
        <w:t>OPIS KRYTERIÓW, KTÓRYMI ZAMAWIAJĄCY BĘDZIE SIĘ KIEROWAŁ PRZY WYBORZE OFERTY, WRAZ Z PODANIEM ZNACZENIA TYCH KRYTERIÓW I SPOSOBU OCENY OFERT</w:t>
      </w:r>
    </w:p>
    <w:p w14:paraId="05EC6C88" w14:textId="77777777" w:rsidR="00E45D2B" w:rsidRPr="007B1BCC" w:rsidRDefault="00E45D2B" w:rsidP="00E45D2B">
      <w:pPr>
        <w:pStyle w:val="NumeracjaUrzdowa"/>
        <w:numPr>
          <w:ilvl w:val="0"/>
          <w:numId w:val="0"/>
        </w:numPr>
        <w:spacing w:line="240" w:lineRule="auto"/>
        <w:ind w:left="720"/>
        <w:rPr>
          <w:rFonts w:asciiTheme="minorHAnsi" w:eastAsia="Arial Unicode MS" w:hAnsiTheme="minorHAnsi" w:cstheme="minorHAnsi"/>
          <w:b/>
          <w:sz w:val="22"/>
          <w:szCs w:val="22"/>
        </w:rPr>
      </w:pPr>
    </w:p>
    <w:p w14:paraId="7EF7117A" w14:textId="02E7F533" w:rsidR="00451B74" w:rsidRPr="007B1BCC" w:rsidRDefault="00451B74" w:rsidP="00431843">
      <w:pPr>
        <w:pStyle w:val="Akapitzlist"/>
        <w:widowControl/>
        <w:numPr>
          <w:ilvl w:val="0"/>
          <w:numId w:val="154"/>
        </w:numPr>
        <w:autoSpaceDN/>
        <w:spacing w:after="240" w:line="240" w:lineRule="auto"/>
        <w:ind w:left="567" w:hanging="426"/>
        <w:textAlignment w:val="auto"/>
        <w:rPr>
          <w:rFonts w:asciiTheme="minorHAnsi" w:eastAsia="Arial Unicode MS" w:hAnsiTheme="minorHAnsi" w:cstheme="minorHAnsi"/>
          <w:sz w:val="22"/>
          <w:szCs w:val="22"/>
        </w:rPr>
      </w:pPr>
      <w:r w:rsidRPr="007B1BCC">
        <w:rPr>
          <w:rFonts w:asciiTheme="minorHAnsi" w:eastAsia="Arial Unicode MS" w:hAnsiTheme="minorHAnsi" w:cstheme="minorHAnsi"/>
          <w:sz w:val="22"/>
          <w:szCs w:val="22"/>
        </w:rPr>
        <w:t xml:space="preserve">Przy wyborze najkorzystniejszej oferty </w:t>
      </w:r>
      <w:r w:rsidRPr="007B1BCC">
        <w:rPr>
          <w:rFonts w:asciiTheme="minorHAnsi" w:eastAsia="Arial Unicode MS" w:hAnsiTheme="minorHAnsi" w:cstheme="minorHAnsi"/>
          <w:b/>
          <w:bCs/>
          <w:sz w:val="22"/>
          <w:szCs w:val="22"/>
        </w:rPr>
        <w:t>dla każdej części</w:t>
      </w:r>
      <w:r w:rsidR="00070D23" w:rsidRPr="007B1BCC">
        <w:rPr>
          <w:rFonts w:asciiTheme="minorHAnsi" w:eastAsia="Arial Unicode MS" w:hAnsiTheme="minorHAnsi" w:cstheme="minorHAnsi"/>
          <w:b/>
          <w:bCs/>
          <w:sz w:val="22"/>
          <w:szCs w:val="22"/>
        </w:rPr>
        <w:t xml:space="preserve"> oddzielnie, </w:t>
      </w:r>
      <w:r w:rsidRPr="007B1BCC">
        <w:rPr>
          <w:rFonts w:asciiTheme="minorHAnsi" w:eastAsia="Arial Unicode MS" w:hAnsiTheme="minorHAnsi" w:cstheme="minorHAnsi"/>
          <w:sz w:val="22"/>
          <w:szCs w:val="22"/>
        </w:rPr>
        <w:t xml:space="preserve">Zamawiający będzie kierował się kryterium </w:t>
      </w:r>
      <w:r w:rsidRPr="007B1BCC">
        <w:rPr>
          <w:rFonts w:asciiTheme="minorHAnsi" w:eastAsia="Calibri" w:hAnsiTheme="minorHAnsi" w:cstheme="minorHAnsi"/>
          <w:b/>
          <w:sz w:val="22"/>
          <w:szCs w:val="22"/>
        </w:rPr>
        <w:t xml:space="preserve">ceny oferty brutto, </w:t>
      </w:r>
      <w:r w:rsidRPr="007B1BCC">
        <w:rPr>
          <w:rFonts w:asciiTheme="minorHAnsi" w:eastAsia="Arial Unicode MS" w:hAnsiTheme="minorHAnsi" w:cstheme="minorHAnsi"/>
          <w:sz w:val="22"/>
          <w:szCs w:val="22"/>
        </w:rPr>
        <w:t>za realizację całego przedmiotu zamówienia w ramach każdej części</w:t>
      </w:r>
      <w:r w:rsidR="00070D23" w:rsidRPr="007B1BCC">
        <w:rPr>
          <w:rFonts w:asciiTheme="minorHAnsi" w:eastAsia="Arial Unicode MS" w:hAnsiTheme="minorHAnsi" w:cstheme="minorHAnsi"/>
          <w:sz w:val="22"/>
          <w:szCs w:val="22"/>
        </w:rPr>
        <w:t xml:space="preserve"> </w:t>
      </w:r>
      <w:r w:rsidRPr="007B1BCC">
        <w:rPr>
          <w:rFonts w:asciiTheme="minorHAnsi" w:eastAsia="Arial Unicode MS" w:hAnsiTheme="minorHAnsi" w:cstheme="minorHAnsi"/>
          <w:sz w:val="22"/>
          <w:szCs w:val="22"/>
        </w:rPr>
        <w:t>podanej w FORMULARZU OFERTOWYM stanowiącym załącznik nr 1 do SIWZ oraz kryterium TERMIN DOSTAWY podanym w FORMULARZU OFERTOWYM stanowiącym załącznik nr 1 do SIWZ.</w:t>
      </w:r>
    </w:p>
    <w:p w14:paraId="62528065" w14:textId="63FA77FA" w:rsidR="00451B74" w:rsidRPr="007B1BCC" w:rsidRDefault="00451B74" w:rsidP="00431843">
      <w:pPr>
        <w:pStyle w:val="Akapitzlist"/>
        <w:widowControl/>
        <w:numPr>
          <w:ilvl w:val="0"/>
          <w:numId w:val="154"/>
        </w:numPr>
        <w:autoSpaceDN/>
        <w:spacing w:after="0" w:line="240" w:lineRule="auto"/>
        <w:ind w:left="567" w:hanging="426"/>
        <w:textAlignment w:val="auto"/>
        <w:rPr>
          <w:rFonts w:asciiTheme="minorHAnsi" w:eastAsia="Arial Unicode MS" w:hAnsiTheme="minorHAnsi" w:cstheme="minorHAnsi"/>
          <w:sz w:val="22"/>
          <w:szCs w:val="22"/>
        </w:rPr>
      </w:pPr>
      <w:r w:rsidRPr="007B1BCC">
        <w:rPr>
          <w:rFonts w:asciiTheme="minorHAnsi" w:eastAsia="Arial Unicode MS" w:hAnsiTheme="minorHAnsi" w:cstheme="minorHAnsi"/>
          <w:sz w:val="22"/>
          <w:szCs w:val="22"/>
        </w:rPr>
        <w:lastRenderedPageBreak/>
        <w:t xml:space="preserve">Maksymalna liczba punktów w kryterium równa jest określonej wadze kryterium w %. Uzyskana liczba punktów w ramach kryterium zaokrąglona będzie do drugiego miejsca po przecinku. </w:t>
      </w:r>
    </w:p>
    <w:tbl>
      <w:tblPr>
        <w:tblpPr w:leftFromText="141" w:rightFromText="141" w:vertAnchor="text" w:horzAnchor="margin" w:tblpY="228"/>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
        <w:gridCol w:w="7015"/>
        <w:gridCol w:w="2088"/>
      </w:tblGrid>
      <w:tr w:rsidR="00451B74" w:rsidRPr="007B1BCC" w14:paraId="290AF816" w14:textId="77777777" w:rsidTr="00165EB0">
        <w:trPr>
          <w:trHeight w:val="249"/>
        </w:trPr>
        <w:tc>
          <w:tcPr>
            <w:tcW w:w="7428" w:type="dxa"/>
            <w:gridSpan w:val="2"/>
          </w:tcPr>
          <w:p w14:paraId="12149389" w14:textId="77777777" w:rsidR="00451B74" w:rsidRPr="007B1BCC" w:rsidRDefault="00451B74" w:rsidP="00780100">
            <w:pPr>
              <w:rPr>
                <w:rFonts w:asciiTheme="minorHAnsi" w:hAnsiTheme="minorHAnsi" w:cstheme="minorHAnsi"/>
                <w:b/>
                <w:sz w:val="22"/>
                <w:szCs w:val="22"/>
              </w:rPr>
            </w:pPr>
          </w:p>
          <w:p w14:paraId="3A6CB760" w14:textId="77777777" w:rsidR="00451B74" w:rsidRPr="007B1BCC" w:rsidRDefault="00451B74" w:rsidP="00780100">
            <w:pPr>
              <w:pStyle w:val="Akapitzlist"/>
              <w:tabs>
                <w:tab w:val="left" w:pos="709"/>
                <w:tab w:val="left" w:pos="1276"/>
              </w:tabs>
              <w:spacing w:after="0"/>
              <w:jc w:val="center"/>
              <w:rPr>
                <w:rFonts w:asciiTheme="minorHAnsi" w:eastAsia="Arial Unicode MS" w:hAnsiTheme="minorHAnsi" w:cstheme="minorHAnsi"/>
                <w:b/>
                <w:sz w:val="22"/>
                <w:szCs w:val="22"/>
              </w:rPr>
            </w:pPr>
            <w:r w:rsidRPr="007B1BCC">
              <w:rPr>
                <w:rFonts w:asciiTheme="minorHAnsi" w:eastAsia="Arial Unicode MS" w:hAnsiTheme="minorHAnsi" w:cstheme="minorHAnsi"/>
                <w:b/>
                <w:sz w:val="22"/>
                <w:szCs w:val="22"/>
              </w:rPr>
              <w:t>Opis kryteriów/znaczenie:</w:t>
            </w:r>
          </w:p>
        </w:tc>
        <w:tc>
          <w:tcPr>
            <w:tcW w:w="2088" w:type="dxa"/>
          </w:tcPr>
          <w:p w14:paraId="77C3B816" w14:textId="77777777" w:rsidR="00451B74" w:rsidRPr="007B1BCC" w:rsidRDefault="00451B74" w:rsidP="00780100">
            <w:pPr>
              <w:rPr>
                <w:rFonts w:asciiTheme="minorHAnsi" w:hAnsiTheme="minorHAnsi" w:cstheme="minorHAnsi"/>
                <w:b/>
                <w:sz w:val="22"/>
                <w:szCs w:val="22"/>
              </w:rPr>
            </w:pPr>
          </w:p>
          <w:p w14:paraId="2A7A1882" w14:textId="77777777" w:rsidR="00451B74" w:rsidRPr="007B1BCC" w:rsidRDefault="00451B74" w:rsidP="00780100">
            <w:pPr>
              <w:rPr>
                <w:rFonts w:asciiTheme="minorHAnsi" w:hAnsiTheme="minorHAnsi" w:cstheme="minorHAnsi"/>
                <w:b/>
                <w:sz w:val="22"/>
                <w:szCs w:val="22"/>
              </w:rPr>
            </w:pPr>
            <w:proofErr w:type="gramStart"/>
            <w:r w:rsidRPr="007B1BCC">
              <w:rPr>
                <w:rFonts w:asciiTheme="minorHAnsi" w:hAnsiTheme="minorHAnsi" w:cstheme="minorHAnsi"/>
                <w:b/>
                <w:sz w:val="22"/>
                <w:szCs w:val="22"/>
              </w:rPr>
              <w:t>Waga  w</w:t>
            </w:r>
            <w:proofErr w:type="gramEnd"/>
            <w:r w:rsidRPr="007B1BCC">
              <w:rPr>
                <w:rFonts w:asciiTheme="minorHAnsi" w:hAnsiTheme="minorHAnsi" w:cstheme="minorHAnsi"/>
                <w:b/>
                <w:sz w:val="22"/>
                <w:szCs w:val="22"/>
              </w:rPr>
              <w:t xml:space="preserve"> [%]/ udział </w:t>
            </w:r>
            <w:r w:rsidRPr="007B1BCC">
              <w:rPr>
                <w:rFonts w:asciiTheme="minorHAnsi" w:hAnsiTheme="minorHAnsi" w:cstheme="minorHAnsi"/>
                <w:b/>
                <w:sz w:val="22"/>
                <w:szCs w:val="22"/>
              </w:rPr>
              <w:br/>
              <w:t>w ocenie [pkt.]</w:t>
            </w:r>
          </w:p>
        </w:tc>
      </w:tr>
      <w:tr w:rsidR="00451B74" w:rsidRPr="007B1BCC" w14:paraId="5FA7F3A8" w14:textId="77777777" w:rsidTr="00780100">
        <w:trPr>
          <w:trHeight w:val="648"/>
        </w:trPr>
        <w:tc>
          <w:tcPr>
            <w:tcW w:w="413" w:type="dxa"/>
          </w:tcPr>
          <w:p w14:paraId="24DC3B10" w14:textId="77777777" w:rsidR="00451B74" w:rsidRPr="007B1BCC" w:rsidRDefault="00451B74" w:rsidP="00780100">
            <w:pPr>
              <w:jc w:val="center"/>
              <w:rPr>
                <w:rFonts w:asciiTheme="minorHAnsi" w:hAnsiTheme="minorHAnsi" w:cstheme="minorHAnsi"/>
                <w:b/>
                <w:sz w:val="22"/>
                <w:szCs w:val="22"/>
              </w:rPr>
            </w:pPr>
            <w:r w:rsidRPr="007B1BCC">
              <w:rPr>
                <w:rFonts w:asciiTheme="minorHAnsi" w:hAnsiTheme="minorHAnsi" w:cstheme="minorHAnsi"/>
                <w:b/>
                <w:sz w:val="22"/>
                <w:szCs w:val="22"/>
              </w:rPr>
              <w:t>1</w:t>
            </w:r>
          </w:p>
        </w:tc>
        <w:tc>
          <w:tcPr>
            <w:tcW w:w="7015" w:type="dxa"/>
          </w:tcPr>
          <w:p w14:paraId="2FD28AD6" w14:textId="77777777" w:rsidR="00451B74" w:rsidRPr="007B1BCC" w:rsidRDefault="00451B74" w:rsidP="00780100">
            <w:pPr>
              <w:jc w:val="center"/>
              <w:rPr>
                <w:rFonts w:asciiTheme="minorHAnsi" w:hAnsiTheme="minorHAnsi" w:cstheme="minorHAnsi"/>
                <w:sz w:val="22"/>
                <w:szCs w:val="22"/>
              </w:rPr>
            </w:pPr>
          </w:p>
          <w:p w14:paraId="3B250C28" w14:textId="77777777" w:rsidR="00451B74" w:rsidRPr="007B1BCC" w:rsidRDefault="00451B74" w:rsidP="00780100">
            <w:pPr>
              <w:jc w:val="both"/>
              <w:rPr>
                <w:rFonts w:asciiTheme="minorHAnsi" w:hAnsiTheme="minorHAnsi" w:cstheme="minorHAnsi"/>
                <w:b/>
                <w:sz w:val="22"/>
                <w:szCs w:val="22"/>
              </w:rPr>
            </w:pPr>
            <w:r w:rsidRPr="007B1BCC">
              <w:rPr>
                <w:rFonts w:asciiTheme="minorHAnsi" w:hAnsiTheme="minorHAnsi" w:cstheme="minorHAnsi"/>
                <w:b/>
                <w:sz w:val="22"/>
                <w:szCs w:val="22"/>
              </w:rPr>
              <w:t>CENA OFERTY</w:t>
            </w:r>
          </w:p>
        </w:tc>
        <w:tc>
          <w:tcPr>
            <w:tcW w:w="2088" w:type="dxa"/>
          </w:tcPr>
          <w:p w14:paraId="17504143" w14:textId="77777777" w:rsidR="00451B74" w:rsidRPr="007B1BCC" w:rsidRDefault="00451B74" w:rsidP="00780100">
            <w:pPr>
              <w:jc w:val="center"/>
              <w:rPr>
                <w:rFonts w:asciiTheme="minorHAnsi" w:hAnsiTheme="minorHAnsi" w:cstheme="minorHAnsi"/>
                <w:sz w:val="22"/>
                <w:szCs w:val="22"/>
              </w:rPr>
            </w:pPr>
          </w:p>
          <w:p w14:paraId="7CE45BF0" w14:textId="77777777" w:rsidR="00451B74" w:rsidRPr="007B1BCC" w:rsidRDefault="00451B74" w:rsidP="00780100">
            <w:pPr>
              <w:pStyle w:val="Akapitzlist"/>
              <w:tabs>
                <w:tab w:val="left" w:pos="709"/>
                <w:tab w:val="left" w:pos="1276"/>
              </w:tabs>
              <w:spacing w:after="0" w:line="240" w:lineRule="auto"/>
              <w:ind w:left="0"/>
              <w:jc w:val="center"/>
              <w:rPr>
                <w:rFonts w:asciiTheme="minorHAnsi" w:eastAsia="Arial Unicode MS" w:hAnsiTheme="minorHAnsi" w:cstheme="minorHAnsi"/>
                <w:sz w:val="22"/>
                <w:szCs w:val="22"/>
              </w:rPr>
            </w:pPr>
            <w:r w:rsidRPr="007B1BCC">
              <w:rPr>
                <w:rFonts w:asciiTheme="minorHAnsi" w:eastAsia="Arial Unicode MS" w:hAnsiTheme="minorHAnsi" w:cstheme="minorHAnsi"/>
                <w:sz w:val="22"/>
                <w:szCs w:val="22"/>
              </w:rPr>
              <w:t xml:space="preserve">60% waga udział </w:t>
            </w:r>
            <w:r w:rsidRPr="007B1BCC">
              <w:rPr>
                <w:rFonts w:asciiTheme="minorHAnsi" w:eastAsia="Arial Unicode MS" w:hAnsiTheme="minorHAnsi" w:cstheme="minorHAnsi"/>
                <w:sz w:val="22"/>
                <w:szCs w:val="22"/>
              </w:rPr>
              <w:br/>
              <w:t>w ocenie 60 pkt</w:t>
            </w:r>
          </w:p>
        </w:tc>
      </w:tr>
      <w:tr w:rsidR="00451B74" w:rsidRPr="007B1BCC" w14:paraId="3BCDC04B" w14:textId="77777777" w:rsidTr="00780100">
        <w:trPr>
          <w:trHeight w:val="46"/>
        </w:trPr>
        <w:tc>
          <w:tcPr>
            <w:tcW w:w="413" w:type="dxa"/>
          </w:tcPr>
          <w:p w14:paraId="493B5C68" w14:textId="77777777" w:rsidR="00451B74" w:rsidRPr="007B1BCC" w:rsidRDefault="00451B74" w:rsidP="00780100">
            <w:pPr>
              <w:jc w:val="center"/>
              <w:rPr>
                <w:rFonts w:asciiTheme="minorHAnsi" w:hAnsiTheme="minorHAnsi" w:cstheme="minorHAnsi"/>
                <w:b/>
                <w:sz w:val="22"/>
                <w:szCs w:val="22"/>
              </w:rPr>
            </w:pPr>
            <w:r w:rsidRPr="007B1BCC">
              <w:rPr>
                <w:rFonts w:asciiTheme="minorHAnsi" w:hAnsiTheme="minorHAnsi" w:cstheme="minorHAnsi"/>
                <w:b/>
                <w:sz w:val="22"/>
                <w:szCs w:val="22"/>
              </w:rPr>
              <w:t>2</w:t>
            </w:r>
          </w:p>
        </w:tc>
        <w:tc>
          <w:tcPr>
            <w:tcW w:w="7015" w:type="dxa"/>
          </w:tcPr>
          <w:p w14:paraId="0554DC99" w14:textId="4C4A399D" w:rsidR="00451B74" w:rsidRPr="007B1BCC" w:rsidRDefault="006B4435" w:rsidP="006F5314">
            <w:pPr>
              <w:shd w:val="clear" w:color="auto" w:fill="FFFFFF"/>
              <w:tabs>
                <w:tab w:val="left" w:pos="284"/>
              </w:tabs>
              <w:suppressAutoHyphens w:val="0"/>
              <w:jc w:val="both"/>
              <w:rPr>
                <w:rFonts w:asciiTheme="minorHAnsi" w:hAnsiTheme="minorHAnsi" w:cstheme="minorHAnsi"/>
                <w:sz w:val="22"/>
                <w:szCs w:val="22"/>
              </w:rPr>
            </w:pPr>
            <w:r w:rsidRPr="007B1BCC">
              <w:rPr>
                <w:rFonts w:asciiTheme="minorHAnsi" w:hAnsiTheme="minorHAnsi" w:cstheme="minorHAnsi"/>
                <w:b/>
                <w:sz w:val="22"/>
                <w:szCs w:val="22"/>
              </w:rPr>
              <w:t xml:space="preserve">TERMIN </w:t>
            </w:r>
            <w:proofErr w:type="gramStart"/>
            <w:r w:rsidRPr="007B1BCC">
              <w:rPr>
                <w:rFonts w:asciiTheme="minorHAnsi" w:hAnsiTheme="minorHAnsi" w:cstheme="minorHAnsi"/>
                <w:b/>
                <w:sz w:val="22"/>
                <w:szCs w:val="22"/>
              </w:rPr>
              <w:t>DOSTAWY</w:t>
            </w:r>
            <w:r w:rsidRPr="007B1BCC">
              <w:rPr>
                <w:rFonts w:asciiTheme="minorHAnsi" w:hAnsiTheme="minorHAnsi" w:cstheme="minorHAnsi"/>
                <w:sz w:val="22"/>
                <w:szCs w:val="22"/>
              </w:rPr>
              <w:t xml:space="preserve">  -</w:t>
            </w:r>
            <w:proofErr w:type="gramEnd"/>
            <w:r w:rsidRPr="007B1BCC">
              <w:rPr>
                <w:rFonts w:asciiTheme="minorHAnsi" w:hAnsiTheme="minorHAnsi" w:cstheme="minorHAnsi"/>
                <w:sz w:val="22"/>
                <w:szCs w:val="22"/>
              </w:rPr>
              <w:t xml:space="preserve">  </w:t>
            </w:r>
            <w:r w:rsidRPr="007B1BCC">
              <w:rPr>
                <w:rFonts w:asciiTheme="minorHAnsi" w:hAnsiTheme="minorHAnsi" w:cstheme="minorHAnsi"/>
                <w:color w:val="000000"/>
                <w:sz w:val="22"/>
                <w:szCs w:val="22"/>
              </w:rPr>
              <w:t xml:space="preserve">Wykonawca zobowiązany będzie wskazać całkowity termin realizacji przedmiotu zamówienia w ramach zadania wyrażony w dniach roboczych od daty podpisania umowy, </w:t>
            </w:r>
            <w:r w:rsidRPr="007B1BCC">
              <w:rPr>
                <w:rFonts w:asciiTheme="minorHAnsi" w:hAnsiTheme="minorHAnsi" w:cstheme="minorHAnsi"/>
                <w:b/>
                <w:color w:val="000000"/>
                <w:sz w:val="22"/>
                <w:szCs w:val="22"/>
              </w:rPr>
              <w:t>w następujących przedziałach czasowych:</w:t>
            </w:r>
            <w:r w:rsidR="006F5314">
              <w:rPr>
                <w:rFonts w:asciiTheme="minorHAnsi" w:hAnsiTheme="minorHAnsi" w:cstheme="minorHAnsi"/>
                <w:b/>
                <w:color w:val="000000"/>
                <w:sz w:val="22"/>
                <w:szCs w:val="22"/>
              </w:rPr>
              <w:t xml:space="preserve"> od </w:t>
            </w:r>
            <w:r w:rsidRPr="007B1BCC">
              <w:rPr>
                <w:rFonts w:asciiTheme="minorHAnsi" w:hAnsiTheme="minorHAnsi" w:cstheme="minorHAnsi"/>
                <w:b/>
                <w:color w:val="000000"/>
                <w:sz w:val="22"/>
                <w:szCs w:val="22"/>
              </w:rPr>
              <w:t xml:space="preserve">10 </w:t>
            </w:r>
            <w:r w:rsidR="006F5314">
              <w:rPr>
                <w:rFonts w:asciiTheme="minorHAnsi" w:hAnsiTheme="minorHAnsi" w:cstheme="minorHAnsi"/>
                <w:b/>
                <w:color w:val="000000"/>
                <w:sz w:val="22"/>
                <w:szCs w:val="22"/>
              </w:rPr>
              <w:t xml:space="preserve">do </w:t>
            </w:r>
            <w:r w:rsidRPr="007B1BCC">
              <w:rPr>
                <w:rFonts w:asciiTheme="minorHAnsi" w:hAnsiTheme="minorHAnsi" w:cstheme="minorHAnsi"/>
                <w:b/>
                <w:color w:val="000000"/>
                <w:sz w:val="22"/>
                <w:szCs w:val="22"/>
              </w:rPr>
              <w:t xml:space="preserve">15 dni lub </w:t>
            </w:r>
            <w:r w:rsidR="006F5314">
              <w:rPr>
                <w:rFonts w:asciiTheme="minorHAnsi" w:hAnsiTheme="minorHAnsi" w:cstheme="minorHAnsi"/>
                <w:b/>
                <w:color w:val="000000"/>
                <w:sz w:val="22"/>
                <w:szCs w:val="22"/>
              </w:rPr>
              <w:t xml:space="preserve">od 16 do </w:t>
            </w:r>
            <w:r w:rsidRPr="007B1BCC">
              <w:rPr>
                <w:rFonts w:asciiTheme="minorHAnsi" w:hAnsiTheme="minorHAnsi" w:cstheme="minorHAnsi"/>
                <w:b/>
                <w:color w:val="000000"/>
                <w:sz w:val="22"/>
                <w:szCs w:val="22"/>
              </w:rPr>
              <w:t xml:space="preserve">20 dni </w:t>
            </w:r>
            <w:r w:rsidR="00593E5C">
              <w:rPr>
                <w:rFonts w:asciiTheme="minorHAnsi" w:hAnsiTheme="minorHAnsi" w:cstheme="minorHAnsi"/>
                <w:b/>
                <w:color w:val="000000"/>
                <w:sz w:val="22"/>
                <w:szCs w:val="22"/>
              </w:rPr>
              <w:t xml:space="preserve">lub </w:t>
            </w:r>
            <w:r w:rsidR="006F5314">
              <w:rPr>
                <w:rFonts w:asciiTheme="minorHAnsi" w:hAnsiTheme="minorHAnsi" w:cstheme="minorHAnsi"/>
                <w:b/>
                <w:color w:val="000000"/>
                <w:sz w:val="22"/>
                <w:szCs w:val="22"/>
              </w:rPr>
              <w:t xml:space="preserve">od 21 do </w:t>
            </w:r>
            <w:r w:rsidR="00593E5C">
              <w:rPr>
                <w:rFonts w:asciiTheme="minorHAnsi" w:hAnsiTheme="minorHAnsi" w:cstheme="minorHAnsi"/>
                <w:b/>
                <w:color w:val="000000"/>
                <w:sz w:val="22"/>
                <w:szCs w:val="22"/>
              </w:rPr>
              <w:t>25 dni lub</w:t>
            </w:r>
            <w:r w:rsidR="006F5314">
              <w:rPr>
                <w:rFonts w:asciiTheme="minorHAnsi" w:hAnsiTheme="minorHAnsi" w:cstheme="minorHAnsi"/>
                <w:b/>
                <w:color w:val="000000"/>
                <w:sz w:val="22"/>
                <w:szCs w:val="22"/>
              </w:rPr>
              <w:t xml:space="preserve"> od 26 do</w:t>
            </w:r>
            <w:r w:rsidR="00593E5C">
              <w:rPr>
                <w:rFonts w:asciiTheme="minorHAnsi" w:hAnsiTheme="minorHAnsi" w:cstheme="minorHAnsi"/>
                <w:b/>
                <w:color w:val="000000"/>
                <w:sz w:val="22"/>
                <w:szCs w:val="22"/>
              </w:rPr>
              <w:t xml:space="preserve"> 30 dni</w:t>
            </w:r>
            <w:r w:rsidR="006F5314">
              <w:rPr>
                <w:rFonts w:asciiTheme="minorHAnsi" w:hAnsiTheme="minorHAnsi" w:cstheme="minorHAnsi"/>
                <w:b/>
                <w:color w:val="000000"/>
                <w:sz w:val="22"/>
                <w:szCs w:val="22"/>
              </w:rPr>
              <w:t>.</w:t>
            </w:r>
          </w:p>
        </w:tc>
        <w:tc>
          <w:tcPr>
            <w:tcW w:w="2088" w:type="dxa"/>
          </w:tcPr>
          <w:p w14:paraId="239F92C1" w14:textId="727A55C4" w:rsidR="00451B74" w:rsidRPr="007B1BCC" w:rsidRDefault="00B24DDB" w:rsidP="00780100">
            <w:pPr>
              <w:pStyle w:val="Akapitzlist"/>
              <w:tabs>
                <w:tab w:val="left" w:pos="709"/>
                <w:tab w:val="left" w:pos="1276"/>
              </w:tabs>
              <w:spacing w:after="0" w:line="240" w:lineRule="auto"/>
              <w:ind w:left="0"/>
              <w:jc w:val="center"/>
              <w:rPr>
                <w:rFonts w:asciiTheme="minorHAnsi" w:eastAsia="Arial Unicode MS" w:hAnsiTheme="minorHAnsi" w:cstheme="minorHAnsi"/>
                <w:sz w:val="22"/>
                <w:szCs w:val="22"/>
              </w:rPr>
            </w:pPr>
            <w:r w:rsidRPr="007B1BCC">
              <w:rPr>
                <w:rFonts w:asciiTheme="minorHAnsi" w:eastAsia="Arial Unicode MS" w:hAnsiTheme="minorHAnsi" w:cstheme="minorHAnsi"/>
                <w:sz w:val="22"/>
                <w:szCs w:val="22"/>
              </w:rPr>
              <w:t>40</w:t>
            </w:r>
            <w:r w:rsidR="00451B74" w:rsidRPr="007B1BCC">
              <w:rPr>
                <w:rFonts w:asciiTheme="minorHAnsi" w:eastAsia="Arial Unicode MS" w:hAnsiTheme="minorHAnsi" w:cstheme="minorHAnsi"/>
                <w:sz w:val="22"/>
                <w:szCs w:val="22"/>
              </w:rPr>
              <w:t xml:space="preserve">% waga udział </w:t>
            </w:r>
            <w:r w:rsidR="00451B74" w:rsidRPr="007B1BCC">
              <w:rPr>
                <w:rFonts w:asciiTheme="minorHAnsi" w:eastAsia="Arial Unicode MS" w:hAnsiTheme="minorHAnsi" w:cstheme="minorHAnsi"/>
                <w:sz w:val="22"/>
                <w:szCs w:val="22"/>
              </w:rPr>
              <w:br/>
              <w:t xml:space="preserve">w ocenie </w:t>
            </w:r>
            <w:r w:rsidRPr="007B1BCC">
              <w:rPr>
                <w:rFonts w:asciiTheme="minorHAnsi" w:eastAsia="Arial Unicode MS" w:hAnsiTheme="minorHAnsi" w:cstheme="minorHAnsi"/>
                <w:sz w:val="22"/>
                <w:szCs w:val="22"/>
              </w:rPr>
              <w:t>40</w:t>
            </w:r>
            <w:r w:rsidR="00451B74" w:rsidRPr="007B1BCC">
              <w:rPr>
                <w:rFonts w:asciiTheme="minorHAnsi" w:eastAsia="Arial Unicode MS" w:hAnsiTheme="minorHAnsi" w:cstheme="minorHAnsi"/>
                <w:sz w:val="22"/>
                <w:szCs w:val="22"/>
              </w:rPr>
              <w:t xml:space="preserve"> pkt</w:t>
            </w:r>
          </w:p>
        </w:tc>
      </w:tr>
    </w:tbl>
    <w:p w14:paraId="1196A319" w14:textId="77777777" w:rsidR="00780100" w:rsidRDefault="00780100" w:rsidP="00356DC8">
      <w:pPr>
        <w:widowControl/>
        <w:autoSpaceDN/>
        <w:spacing w:after="240"/>
        <w:textAlignment w:val="auto"/>
        <w:rPr>
          <w:rFonts w:asciiTheme="minorHAnsi" w:eastAsia="Arial Unicode MS" w:hAnsiTheme="minorHAnsi" w:cstheme="minorHAnsi"/>
          <w:sz w:val="22"/>
          <w:szCs w:val="22"/>
        </w:rPr>
      </w:pPr>
    </w:p>
    <w:p w14:paraId="22EF2AD0" w14:textId="77777777" w:rsidR="006F5314" w:rsidRPr="007B1BCC" w:rsidRDefault="006F5314" w:rsidP="00356DC8">
      <w:pPr>
        <w:widowControl/>
        <w:autoSpaceDN/>
        <w:spacing w:after="240"/>
        <w:textAlignment w:val="auto"/>
        <w:rPr>
          <w:rFonts w:asciiTheme="minorHAnsi" w:eastAsia="Arial Unicode MS" w:hAnsiTheme="minorHAnsi" w:cstheme="minorHAnsi"/>
          <w:sz w:val="22"/>
          <w:szCs w:val="22"/>
        </w:rPr>
      </w:pPr>
    </w:p>
    <w:p w14:paraId="39BB7689" w14:textId="4EC2674B" w:rsidR="00451B74" w:rsidRPr="007B1BCC" w:rsidRDefault="00451B74" w:rsidP="00431843">
      <w:pPr>
        <w:pStyle w:val="Akapitzlist"/>
        <w:widowControl/>
        <w:numPr>
          <w:ilvl w:val="0"/>
          <w:numId w:val="154"/>
        </w:numPr>
        <w:autoSpaceDN/>
        <w:spacing w:after="240" w:line="240" w:lineRule="auto"/>
        <w:ind w:left="567" w:hanging="426"/>
        <w:textAlignment w:val="auto"/>
        <w:rPr>
          <w:rFonts w:asciiTheme="minorHAnsi" w:eastAsia="Arial Unicode MS" w:hAnsiTheme="minorHAnsi" w:cstheme="minorHAnsi"/>
          <w:sz w:val="22"/>
          <w:szCs w:val="22"/>
        </w:rPr>
      </w:pPr>
      <w:r w:rsidRPr="007B1BCC">
        <w:rPr>
          <w:rFonts w:asciiTheme="minorHAnsi" w:eastAsia="Arial Unicode MS" w:hAnsiTheme="minorHAnsi" w:cstheme="minorHAnsi"/>
          <w:sz w:val="22"/>
          <w:szCs w:val="22"/>
        </w:rPr>
        <w:t>Opis kryteriów/znaczenie oceniane dla każdego zadnia oddzielnie:</w:t>
      </w:r>
    </w:p>
    <w:p w14:paraId="7008A765" w14:textId="5507958B" w:rsidR="00070D23" w:rsidRPr="007B1BCC" w:rsidRDefault="00451B74" w:rsidP="00431843">
      <w:pPr>
        <w:pStyle w:val="NumeracjaUrzdowa"/>
        <w:widowControl/>
        <w:numPr>
          <w:ilvl w:val="0"/>
          <w:numId w:val="167"/>
        </w:numPr>
        <w:spacing w:before="114" w:after="114" w:line="240" w:lineRule="auto"/>
        <w:rPr>
          <w:rFonts w:asciiTheme="minorHAnsi" w:hAnsiTheme="minorHAnsi" w:cstheme="minorHAnsi"/>
          <w:sz w:val="22"/>
          <w:szCs w:val="22"/>
        </w:rPr>
      </w:pPr>
      <w:r w:rsidRPr="007B1BCC">
        <w:rPr>
          <w:rFonts w:asciiTheme="minorHAnsi" w:eastAsia="Arial Unicode MS" w:hAnsiTheme="minorHAnsi" w:cstheme="minorHAnsi"/>
          <w:b/>
          <w:sz w:val="22"/>
          <w:szCs w:val="22"/>
        </w:rPr>
        <w:t xml:space="preserve">CENA </w:t>
      </w:r>
      <w:proofErr w:type="gramStart"/>
      <w:r w:rsidRPr="007B1BCC">
        <w:rPr>
          <w:rFonts w:asciiTheme="minorHAnsi" w:eastAsia="Arial Unicode MS" w:hAnsiTheme="minorHAnsi" w:cstheme="minorHAnsi"/>
          <w:b/>
          <w:sz w:val="22"/>
          <w:szCs w:val="22"/>
        </w:rPr>
        <w:t>OFERTY</w:t>
      </w:r>
      <w:r w:rsidRPr="007B1BCC">
        <w:rPr>
          <w:rFonts w:asciiTheme="minorHAnsi" w:eastAsia="Arial Unicode MS" w:hAnsiTheme="minorHAnsi" w:cstheme="minorHAnsi"/>
          <w:sz w:val="22"/>
          <w:szCs w:val="22"/>
        </w:rPr>
        <w:t xml:space="preserve">  </w:t>
      </w:r>
      <w:r w:rsidRPr="007B1BCC">
        <w:rPr>
          <w:rFonts w:asciiTheme="minorHAnsi" w:eastAsia="Arial Unicode MS" w:hAnsiTheme="minorHAnsi" w:cstheme="minorHAnsi"/>
          <w:b/>
          <w:sz w:val="22"/>
          <w:szCs w:val="22"/>
        </w:rPr>
        <w:t>(</w:t>
      </w:r>
      <w:proofErr w:type="gramEnd"/>
      <w:r w:rsidRPr="007B1BCC">
        <w:rPr>
          <w:rFonts w:asciiTheme="minorHAnsi" w:eastAsia="Arial Unicode MS" w:hAnsiTheme="minorHAnsi" w:cstheme="minorHAnsi"/>
          <w:b/>
          <w:sz w:val="22"/>
          <w:szCs w:val="22"/>
        </w:rPr>
        <w:t>CO)</w:t>
      </w:r>
      <w:r w:rsidRPr="007B1BCC">
        <w:rPr>
          <w:rFonts w:asciiTheme="minorHAnsi" w:eastAsia="Arial Unicode MS" w:hAnsiTheme="minorHAnsi" w:cstheme="minorHAnsi"/>
          <w:sz w:val="22"/>
          <w:szCs w:val="22"/>
        </w:rPr>
        <w:t xml:space="preserve"> - </w:t>
      </w:r>
      <w:r w:rsidR="00070D23" w:rsidRPr="007B1BCC">
        <w:rPr>
          <w:rFonts w:asciiTheme="minorHAnsi" w:eastAsia="Arial Unicode MS" w:hAnsiTheme="minorHAnsi" w:cstheme="minorHAnsi"/>
          <w:sz w:val="22"/>
          <w:szCs w:val="22"/>
        </w:rPr>
        <w:t>kryterium będzie oceniane na podstawie łącznej ceny oferty brutto za realizację  całego przedmiotu zam</w:t>
      </w:r>
      <w:r w:rsidR="00D20D57" w:rsidRPr="007B1BCC">
        <w:rPr>
          <w:rFonts w:asciiTheme="minorHAnsi" w:eastAsia="Arial Unicode MS" w:hAnsiTheme="minorHAnsi" w:cstheme="minorHAnsi"/>
          <w:sz w:val="22"/>
          <w:szCs w:val="22"/>
        </w:rPr>
        <w:t>ówienia w ramach każdej części</w:t>
      </w:r>
      <w:r w:rsidR="00070D23" w:rsidRPr="007B1BCC">
        <w:rPr>
          <w:rFonts w:asciiTheme="minorHAnsi" w:eastAsia="Arial Unicode MS" w:hAnsiTheme="minorHAnsi" w:cstheme="minorHAnsi"/>
          <w:sz w:val="22"/>
          <w:szCs w:val="22"/>
        </w:rPr>
        <w:t xml:space="preserve">,  złożonej w Formularzu ofertowym załącznik nr 1 do SIWZ, na którą składają się wszelkie koszty ponoszone przez Wykonawcę obliczoną zgodnie z zasadami określonymi w dziale XIII. Przyznawanie ilości punktów poszczególnym ofertom w kryterium – CENA OFERTY </w:t>
      </w:r>
      <w:proofErr w:type="gramStart"/>
      <w:r w:rsidR="00070D23" w:rsidRPr="007B1BCC">
        <w:rPr>
          <w:rFonts w:asciiTheme="minorHAnsi" w:eastAsia="Arial Unicode MS" w:hAnsiTheme="minorHAnsi" w:cstheme="minorHAnsi"/>
          <w:sz w:val="22"/>
          <w:szCs w:val="22"/>
        </w:rPr>
        <w:t>-  odbywać</w:t>
      </w:r>
      <w:proofErr w:type="gramEnd"/>
      <w:r w:rsidR="00070D23" w:rsidRPr="007B1BCC">
        <w:rPr>
          <w:rFonts w:asciiTheme="minorHAnsi" w:eastAsia="Arial Unicode MS" w:hAnsiTheme="minorHAnsi" w:cstheme="minorHAnsi"/>
          <w:sz w:val="22"/>
          <w:szCs w:val="22"/>
        </w:rPr>
        <w:t xml:space="preserve"> się będzie wg następującej zasady:</w:t>
      </w:r>
    </w:p>
    <w:p w14:paraId="13E05AD9" w14:textId="170ACAF9" w:rsidR="00780100" w:rsidRPr="007B1BCC" w:rsidRDefault="00780100" w:rsidP="00070D23">
      <w:pPr>
        <w:pStyle w:val="Akapitzlist"/>
        <w:widowControl/>
        <w:tabs>
          <w:tab w:val="left" w:pos="709"/>
          <w:tab w:val="left" w:pos="1276"/>
        </w:tabs>
        <w:autoSpaceDN/>
        <w:spacing w:after="240" w:line="240" w:lineRule="auto"/>
        <w:textAlignment w:val="auto"/>
        <w:rPr>
          <w:rFonts w:asciiTheme="minorHAnsi" w:eastAsia="Arial Unicode MS" w:hAnsiTheme="minorHAnsi" w:cstheme="minorHAnsi"/>
          <w:sz w:val="22"/>
          <w:szCs w:val="22"/>
          <w:u w:val="single"/>
        </w:rPr>
      </w:pPr>
    </w:p>
    <w:p w14:paraId="2C85718A" w14:textId="77777777" w:rsidR="00451B74" w:rsidRPr="007B1BCC" w:rsidRDefault="00451B74" w:rsidP="00FE48DB">
      <w:pPr>
        <w:tabs>
          <w:tab w:val="left" w:pos="993"/>
          <w:tab w:val="left" w:pos="1276"/>
        </w:tabs>
        <w:ind w:left="1080"/>
        <w:jc w:val="center"/>
        <w:rPr>
          <w:rFonts w:asciiTheme="minorHAnsi" w:eastAsia="Arial Unicode MS" w:hAnsiTheme="minorHAnsi" w:cstheme="minorHAnsi"/>
          <w:sz w:val="22"/>
          <w:szCs w:val="22"/>
        </w:rPr>
      </w:pPr>
      <w:r w:rsidRPr="007B1BCC">
        <w:rPr>
          <w:rFonts w:asciiTheme="minorHAnsi" w:eastAsia="Arial Unicode MS" w:hAnsiTheme="minorHAnsi" w:cstheme="minorHAnsi"/>
          <w:sz w:val="22"/>
          <w:szCs w:val="22"/>
        </w:rPr>
        <w:t>CBON</w:t>
      </w:r>
    </w:p>
    <w:p w14:paraId="16617E32" w14:textId="77777777" w:rsidR="00451B74" w:rsidRPr="007B1BCC" w:rsidRDefault="00451B74" w:rsidP="00FE48DB">
      <w:pPr>
        <w:tabs>
          <w:tab w:val="left" w:pos="993"/>
          <w:tab w:val="left" w:pos="1276"/>
        </w:tabs>
        <w:jc w:val="center"/>
        <w:rPr>
          <w:rFonts w:asciiTheme="minorHAnsi" w:eastAsia="Arial Unicode MS" w:hAnsiTheme="minorHAnsi" w:cstheme="minorHAnsi"/>
          <w:sz w:val="22"/>
          <w:szCs w:val="22"/>
        </w:rPr>
      </w:pPr>
      <w:r w:rsidRPr="007B1BCC">
        <w:rPr>
          <w:rFonts w:asciiTheme="minorHAnsi" w:eastAsia="Arial Unicode MS" w:hAnsiTheme="minorHAnsi" w:cstheme="minorHAnsi"/>
          <w:sz w:val="22"/>
          <w:szCs w:val="22"/>
        </w:rPr>
        <w:t>CO =      ------------------------------- x 60 pkt</w:t>
      </w:r>
    </w:p>
    <w:p w14:paraId="35330D72" w14:textId="77777777" w:rsidR="00451B74" w:rsidRPr="007B1BCC" w:rsidRDefault="00451B74" w:rsidP="00FE48DB">
      <w:pPr>
        <w:tabs>
          <w:tab w:val="left" w:pos="993"/>
          <w:tab w:val="left" w:pos="1276"/>
        </w:tabs>
        <w:ind w:left="1080"/>
        <w:jc w:val="center"/>
        <w:rPr>
          <w:rFonts w:asciiTheme="minorHAnsi" w:eastAsia="Arial Unicode MS" w:hAnsiTheme="minorHAnsi" w:cstheme="minorHAnsi"/>
          <w:sz w:val="22"/>
          <w:szCs w:val="22"/>
        </w:rPr>
      </w:pPr>
      <w:r w:rsidRPr="007B1BCC">
        <w:rPr>
          <w:rFonts w:asciiTheme="minorHAnsi" w:eastAsia="Arial Unicode MS" w:hAnsiTheme="minorHAnsi" w:cstheme="minorHAnsi"/>
          <w:sz w:val="22"/>
          <w:szCs w:val="22"/>
        </w:rPr>
        <w:t>CBOB</w:t>
      </w:r>
    </w:p>
    <w:p w14:paraId="0D136ED3" w14:textId="77F25FF9" w:rsidR="00451B74" w:rsidRPr="007B1BCC" w:rsidRDefault="00D85B62" w:rsidP="00D85B62">
      <w:pPr>
        <w:pStyle w:val="Akapitzlist"/>
        <w:tabs>
          <w:tab w:val="left" w:pos="709"/>
        </w:tabs>
        <w:spacing w:line="240" w:lineRule="auto"/>
        <w:rPr>
          <w:rFonts w:asciiTheme="minorHAnsi" w:eastAsia="Arial Unicode MS" w:hAnsiTheme="minorHAnsi" w:cstheme="minorHAnsi"/>
          <w:sz w:val="22"/>
          <w:szCs w:val="22"/>
        </w:rPr>
      </w:pPr>
      <w:r w:rsidRPr="007B1BCC">
        <w:rPr>
          <w:rFonts w:asciiTheme="minorHAnsi" w:eastAsia="Arial Unicode MS" w:hAnsiTheme="minorHAnsi" w:cstheme="minorHAnsi"/>
          <w:sz w:val="22"/>
          <w:szCs w:val="22"/>
        </w:rPr>
        <w:t>gdzie:</w:t>
      </w:r>
    </w:p>
    <w:p w14:paraId="3D8F5CD0" w14:textId="72F9EBF5" w:rsidR="00451B74" w:rsidRPr="007B1BCC" w:rsidRDefault="00451B74" w:rsidP="00D85B62">
      <w:pPr>
        <w:tabs>
          <w:tab w:val="left" w:pos="709"/>
        </w:tabs>
        <w:rPr>
          <w:rFonts w:asciiTheme="minorHAnsi" w:eastAsia="Arial Unicode MS" w:hAnsiTheme="minorHAnsi" w:cstheme="minorHAnsi"/>
          <w:sz w:val="22"/>
          <w:szCs w:val="22"/>
        </w:rPr>
      </w:pPr>
      <w:r w:rsidRPr="007B1BCC">
        <w:rPr>
          <w:rFonts w:asciiTheme="minorHAnsi" w:eastAsia="Arial Unicode MS" w:hAnsiTheme="minorHAnsi" w:cstheme="minorHAnsi"/>
          <w:sz w:val="22"/>
          <w:szCs w:val="22"/>
        </w:rPr>
        <w:t>CBON –cena oferty najkorzystniejszej</w:t>
      </w:r>
      <w:r w:rsidR="00883AD3" w:rsidRPr="007B1BCC">
        <w:rPr>
          <w:rFonts w:asciiTheme="minorHAnsi" w:eastAsia="Arial Unicode MS" w:hAnsiTheme="minorHAnsi" w:cstheme="minorHAnsi"/>
          <w:sz w:val="22"/>
          <w:szCs w:val="22"/>
        </w:rPr>
        <w:t xml:space="preserve"> </w:t>
      </w:r>
    </w:p>
    <w:p w14:paraId="3FE85EF6" w14:textId="52978AAF" w:rsidR="00451B74" w:rsidRPr="007B1BCC" w:rsidRDefault="00451B74" w:rsidP="00D85B62">
      <w:pPr>
        <w:tabs>
          <w:tab w:val="left" w:pos="709"/>
        </w:tabs>
        <w:rPr>
          <w:rFonts w:asciiTheme="minorHAnsi" w:eastAsia="Arial Unicode MS" w:hAnsiTheme="minorHAnsi" w:cstheme="minorHAnsi"/>
          <w:sz w:val="22"/>
          <w:szCs w:val="22"/>
        </w:rPr>
      </w:pPr>
      <w:r w:rsidRPr="007B1BCC">
        <w:rPr>
          <w:rFonts w:asciiTheme="minorHAnsi" w:eastAsia="Arial Unicode MS" w:hAnsiTheme="minorHAnsi" w:cstheme="minorHAnsi"/>
          <w:sz w:val="22"/>
          <w:szCs w:val="22"/>
        </w:rPr>
        <w:t xml:space="preserve">CBOB – </w:t>
      </w:r>
      <w:proofErr w:type="gramStart"/>
      <w:r w:rsidRPr="007B1BCC">
        <w:rPr>
          <w:rFonts w:asciiTheme="minorHAnsi" w:eastAsia="Arial Unicode MS" w:hAnsiTheme="minorHAnsi" w:cstheme="minorHAnsi"/>
          <w:sz w:val="22"/>
          <w:szCs w:val="22"/>
        </w:rPr>
        <w:t>cena  oferty</w:t>
      </w:r>
      <w:proofErr w:type="gramEnd"/>
      <w:r w:rsidRPr="007B1BCC">
        <w:rPr>
          <w:rFonts w:asciiTheme="minorHAnsi" w:eastAsia="Arial Unicode MS" w:hAnsiTheme="minorHAnsi" w:cstheme="minorHAnsi"/>
          <w:sz w:val="22"/>
          <w:szCs w:val="22"/>
        </w:rPr>
        <w:t xml:space="preserve"> badanej</w:t>
      </w:r>
      <w:r w:rsidR="00883AD3" w:rsidRPr="007B1BCC">
        <w:rPr>
          <w:rFonts w:asciiTheme="minorHAnsi" w:eastAsia="Arial Unicode MS" w:hAnsiTheme="minorHAnsi" w:cstheme="minorHAnsi"/>
          <w:sz w:val="22"/>
          <w:szCs w:val="22"/>
        </w:rPr>
        <w:t xml:space="preserve"> </w:t>
      </w:r>
    </w:p>
    <w:p w14:paraId="0223DDAC" w14:textId="1B2668F7" w:rsidR="00D85B62" w:rsidRPr="007B1BCC" w:rsidRDefault="00451B74" w:rsidP="00D85B62">
      <w:pPr>
        <w:tabs>
          <w:tab w:val="left" w:pos="709"/>
        </w:tabs>
        <w:rPr>
          <w:rFonts w:asciiTheme="minorHAnsi" w:eastAsia="Arial Unicode MS" w:hAnsiTheme="minorHAnsi" w:cstheme="minorHAnsi"/>
          <w:sz w:val="22"/>
          <w:szCs w:val="22"/>
        </w:rPr>
      </w:pPr>
      <w:r w:rsidRPr="007B1BCC">
        <w:rPr>
          <w:rFonts w:asciiTheme="minorHAnsi" w:eastAsia="Arial Unicode MS" w:hAnsiTheme="minorHAnsi" w:cstheme="minorHAnsi"/>
          <w:sz w:val="22"/>
          <w:szCs w:val="22"/>
        </w:rPr>
        <w:t>CO – liczna punktów przyznanyc</w:t>
      </w:r>
      <w:r w:rsidR="00D85B62" w:rsidRPr="007B1BCC">
        <w:rPr>
          <w:rFonts w:asciiTheme="minorHAnsi" w:eastAsia="Arial Unicode MS" w:hAnsiTheme="minorHAnsi" w:cstheme="minorHAnsi"/>
          <w:sz w:val="22"/>
          <w:szCs w:val="22"/>
        </w:rPr>
        <w:t>h ocenianej oferci</w:t>
      </w:r>
      <w:r w:rsidR="00070D23" w:rsidRPr="007B1BCC">
        <w:rPr>
          <w:rFonts w:asciiTheme="minorHAnsi" w:eastAsia="Arial Unicode MS" w:hAnsiTheme="minorHAnsi" w:cstheme="minorHAnsi"/>
          <w:sz w:val="22"/>
          <w:szCs w:val="22"/>
        </w:rPr>
        <w:t>e</w:t>
      </w:r>
      <w:r w:rsidR="00D20D57" w:rsidRPr="007B1BCC">
        <w:rPr>
          <w:rFonts w:asciiTheme="minorHAnsi" w:eastAsia="Arial Unicode MS" w:hAnsiTheme="minorHAnsi" w:cstheme="minorHAnsi"/>
          <w:sz w:val="22"/>
          <w:szCs w:val="22"/>
        </w:rPr>
        <w:t xml:space="preserve"> w ramach części </w:t>
      </w:r>
    </w:p>
    <w:p w14:paraId="43FE2C0B" w14:textId="6309729E" w:rsidR="00780100" w:rsidRPr="007B1BCC" w:rsidRDefault="00780100" w:rsidP="00070D23">
      <w:pPr>
        <w:tabs>
          <w:tab w:val="left" w:pos="709"/>
        </w:tabs>
        <w:rPr>
          <w:rFonts w:asciiTheme="minorHAnsi" w:eastAsia="Arial Unicode MS" w:hAnsiTheme="minorHAnsi" w:cstheme="minorHAnsi"/>
          <w:sz w:val="22"/>
          <w:szCs w:val="22"/>
          <w:u w:val="single"/>
        </w:rPr>
      </w:pPr>
    </w:p>
    <w:p w14:paraId="3F108495" w14:textId="45CD6740" w:rsidR="00330304" w:rsidRPr="007B1BCC" w:rsidRDefault="00451B74" w:rsidP="00431843">
      <w:pPr>
        <w:pStyle w:val="Akapitzlist"/>
        <w:widowControl/>
        <w:numPr>
          <w:ilvl w:val="0"/>
          <w:numId w:val="167"/>
        </w:numPr>
        <w:tabs>
          <w:tab w:val="left" w:pos="709"/>
          <w:tab w:val="left" w:pos="1134"/>
        </w:tabs>
        <w:autoSpaceDN/>
        <w:spacing w:before="240" w:after="0" w:line="276" w:lineRule="auto"/>
        <w:textAlignment w:val="auto"/>
        <w:rPr>
          <w:rFonts w:asciiTheme="minorHAnsi" w:eastAsia="Arial Unicode MS" w:hAnsiTheme="minorHAnsi" w:cstheme="minorHAnsi"/>
          <w:b/>
          <w:sz w:val="22"/>
          <w:szCs w:val="22"/>
          <w:u w:val="single"/>
        </w:rPr>
      </w:pPr>
      <w:r w:rsidRPr="007B1BCC">
        <w:rPr>
          <w:rFonts w:asciiTheme="minorHAnsi" w:hAnsiTheme="minorHAnsi" w:cstheme="minorHAnsi"/>
          <w:b/>
          <w:sz w:val="22"/>
          <w:szCs w:val="22"/>
        </w:rPr>
        <w:t>TERMIN DOSTAWY (</w:t>
      </w:r>
      <w:proofErr w:type="gramStart"/>
      <w:r w:rsidRPr="007B1BCC">
        <w:rPr>
          <w:rFonts w:asciiTheme="minorHAnsi" w:hAnsiTheme="minorHAnsi" w:cstheme="minorHAnsi"/>
          <w:b/>
          <w:sz w:val="22"/>
          <w:szCs w:val="22"/>
        </w:rPr>
        <w:t>TD)</w:t>
      </w:r>
      <w:r w:rsidRPr="007B1BCC">
        <w:rPr>
          <w:rFonts w:asciiTheme="minorHAnsi" w:hAnsiTheme="minorHAnsi" w:cstheme="minorHAnsi"/>
          <w:sz w:val="22"/>
          <w:szCs w:val="22"/>
        </w:rPr>
        <w:t xml:space="preserve">  -</w:t>
      </w:r>
      <w:proofErr w:type="gramEnd"/>
      <w:r w:rsidRPr="007B1BCC">
        <w:rPr>
          <w:rFonts w:asciiTheme="minorHAnsi" w:hAnsiTheme="minorHAnsi" w:cstheme="minorHAnsi"/>
          <w:sz w:val="22"/>
          <w:szCs w:val="22"/>
        </w:rPr>
        <w:t xml:space="preserve">  </w:t>
      </w:r>
      <w:r w:rsidRPr="007B1BCC">
        <w:rPr>
          <w:rFonts w:asciiTheme="minorHAnsi" w:eastAsia="Arial Unicode MS" w:hAnsiTheme="minorHAnsi" w:cstheme="minorHAnsi"/>
          <w:sz w:val="22"/>
          <w:szCs w:val="22"/>
        </w:rPr>
        <w:t>kryterium będzie oceniane na podstawie oświadczenia złożonego w treści Formularza ofertowego załącznik nr 1 do SIWZ w</w:t>
      </w:r>
      <w:r w:rsidR="00070D23" w:rsidRPr="007B1BCC">
        <w:rPr>
          <w:rFonts w:asciiTheme="minorHAnsi" w:eastAsia="Arial Unicode MS" w:hAnsiTheme="minorHAnsi" w:cstheme="minorHAnsi"/>
          <w:sz w:val="22"/>
          <w:szCs w:val="22"/>
        </w:rPr>
        <w:t xml:space="preserve"> ramach każd</w:t>
      </w:r>
      <w:r w:rsidR="008A0440" w:rsidRPr="007B1BCC">
        <w:rPr>
          <w:rFonts w:asciiTheme="minorHAnsi" w:eastAsia="Arial Unicode MS" w:hAnsiTheme="minorHAnsi" w:cstheme="minorHAnsi"/>
          <w:sz w:val="22"/>
          <w:szCs w:val="22"/>
        </w:rPr>
        <w:t>ej części</w:t>
      </w:r>
      <w:r w:rsidR="00070D23" w:rsidRPr="007B1BCC">
        <w:rPr>
          <w:rFonts w:asciiTheme="minorHAnsi" w:eastAsia="Arial Unicode MS" w:hAnsiTheme="minorHAnsi" w:cstheme="minorHAnsi"/>
          <w:sz w:val="22"/>
          <w:szCs w:val="22"/>
        </w:rPr>
        <w:t xml:space="preserve">,  </w:t>
      </w:r>
      <w:r w:rsidRPr="007B1BCC">
        <w:rPr>
          <w:rFonts w:asciiTheme="minorHAnsi" w:eastAsia="Arial Unicode MS" w:hAnsiTheme="minorHAnsi" w:cstheme="minorHAnsi"/>
          <w:sz w:val="22"/>
          <w:szCs w:val="22"/>
        </w:rPr>
        <w:t xml:space="preserve">na które składa ofertę </w:t>
      </w:r>
      <w:r w:rsidRPr="007B1BCC">
        <w:rPr>
          <w:rFonts w:asciiTheme="minorHAnsi" w:hAnsiTheme="minorHAnsi" w:cstheme="minorHAnsi"/>
          <w:color w:val="000000"/>
          <w:sz w:val="22"/>
          <w:szCs w:val="22"/>
        </w:rPr>
        <w:t>Wykonawca</w:t>
      </w:r>
      <w:r w:rsidR="00856333" w:rsidRPr="007B1BCC">
        <w:rPr>
          <w:rFonts w:asciiTheme="minorHAnsi" w:hAnsiTheme="minorHAnsi" w:cstheme="minorHAnsi"/>
          <w:color w:val="000000"/>
          <w:sz w:val="22"/>
          <w:szCs w:val="22"/>
        </w:rPr>
        <w:t xml:space="preserve">. Wykonawca będzie </w:t>
      </w:r>
      <w:r w:rsidRPr="007B1BCC">
        <w:rPr>
          <w:rFonts w:asciiTheme="minorHAnsi" w:hAnsiTheme="minorHAnsi" w:cstheme="minorHAnsi"/>
          <w:color w:val="000000"/>
          <w:sz w:val="22"/>
          <w:szCs w:val="22"/>
        </w:rPr>
        <w:t>zobowiązany</w:t>
      </w:r>
      <w:r w:rsidR="00856333" w:rsidRPr="007B1BCC">
        <w:rPr>
          <w:rFonts w:asciiTheme="minorHAnsi" w:hAnsiTheme="minorHAnsi" w:cstheme="minorHAnsi"/>
          <w:color w:val="000000"/>
          <w:sz w:val="22"/>
          <w:szCs w:val="22"/>
        </w:rPr>
        <w:t xml:space="preserve"> </w:t>
      </w:r>
      <w:r w:rsidRPr="007B1BCC">
        <w:rPr>
          <w:rFonts w:asciiTheme="minorHAnsi" w:hAnsiTheme="minorHAnsi" w:cstheme="minorHAnsi"/>
          <w:color w:val="000000"/>
          <w:sz w:val="22"/>
          <w:szCs w:val="22"/>
        </w:rPr>
        <w:t xml:space="preserve">wskazać całkowity termin realizacji przedmiotu zamówienia w ramach </w:t>
      </w:r>
      <w:r w:rsidR="00070D23" w:rsidRPr="007B1BCC">
        <w:rPr>
          <w:rFonts w:asciiTheme="minorHAnsi" w:hAnsiTheme="minorHAnsi" w:cstheme="minorHAnsi"/>
          <w:color w:val="000000"/>
          <w:sz w:val="22"/>
          <w:szCs w:val="22"/>
        </w:rPr>
        <w:t>każde</w:t>
      </w:r>
      <w:r w:rsidR="008A0440" w:rsidRPr="007B1BCC">
        <w:rPr>
          <w:rFonts w:asciiTheme="minorHAnsi" w:hAnsiTheme="minorHAnsi" w:cstheme="minorHAnsi"/>
          <w:color w:val="000000"/>
          <w:sz w:val="22"/>
          <w:szCs w:val="22"/>
        </w:rPr>
        <w:t xml:space="preserve">j części </w:t>
      </w:r>
      <w:r w:rsidR="00070D23" w:rsidRPr="007B1BCC">
        <w:rPr>
          <w:rFonts w:asciiTheme="minorHAnsi" w:hAnsiTheme="minorHAnsi" w:cstheme="minorHAnsi"/>
          <w:color w:val="000000"/>
          <w:sz w:val="22"/>
          <w:szCs w:val="22"/>
        </w:rPr>
        <w:t xml:space="preserve">oddzielnie na które składa ofertę </w:t>
      </w:r>
      <w:r w:rsidR="00665049" w:rsidRPr="007B1BCC">
        <w:rPr>
          <w:rFonts w:asciiTheme="minorHAnsi" w:hAnsiTheme="minorHAnsi" w:cstheme="minorHAnsi"/>
          <w:color w:val="000000"/>
          <w:sz w:val="22"/>
          <w:szCs w:val="22"/>
        </w:rPr>
        <w:t>wyrażony w dniach roboczych</w:t>
      </w:r>
      <w:r w:rsidRPr="007B1BCC">
        <w:rPr>
          <w:rFonts w:asciiTheme="minorHAnsi" w:hAnsiTheme="minorHAnsi" w:cstheme="minorHAnsi"/>
          <w:color w:val="000000"/>
          <w:sz w:val="22"/>
          <w:szCs w:val="22"/>
        </w:rPr>
        <w:t xml:space="preserve"> od daty podpisania umowy, p</w:t>
      </w:r>
      <w:r w:rsidRPr="007B1BCC">
        <w:rPr>
          <w:rFonts w:asciiTheme="minorHAnsi" w:eastAsia="Arial Unicode MS" w:hAnsiTheme="minorHAnsi" w:cstheme="minorHAnsi"/>
          <w:sz w:val="22"/>
          <w:szCs w:val="22"/>
        </w:rPr>
        <w:t>rzyznawanie p</w:t>
      </w:r>
      <w:r w:rsidR="00873803" w:rsidRPr="007B1BCC">
        <w:rPr>
          <w:rFonts w:asciiTheme="minorHAnsi" w:eastAsia="Arial Unicode MS" w:hAnsiTheme="minorHAnsi" w:cstheme="minorHAnsi"/>
          <w:sz w:val="22"/>
          <w:szCs w:val="22"/>
        </w:rPr>
        <w:t xml:space="preserve">unktów poszczególnym ofertom </w:t>
      </w:r>
      <w:r w:rsidR="008A0440" w:rsidRPr="007B1BCC">
        <w:rPr>
          <w:rFonts w:asciiTheme="minorHAnsi" w:eastAsia="Arial Unicode MS" w:hAnsiTheme="minorHAnsi" w:cstheme="minorHAnsi"/>
          <w:sz w:val="22"/>
          <w:szCs w:val="22"/>
        </w:rPr>
        <w:t xml:space="preserve">w </w:t>
      </w:r>
      <w:r w:rsidRPr="007B1BCC">
        <w:rPr>
          <w:rFonts w:asciiTheme="minorHAnsi" w:eastAsia="Arial Unicode MS" w:hAnsiTheme="minorHAnsi" w:cstheme="minorHAnsi"/>
          <w:sz w:val="22"/>
          <w:szCs w:val="22"/>
        </w:rPr>
        <w:t xml:space="preserve">kryterium </w:t>
      </w:r>
      <w:r w:rsidR="00330304" w:rsidRPr="007B1BCC">
        <w:rPr>
          <w:rFonts w:asciiTheme="minorHAnsi" w:hAnsiTheme="minorHAnsi" w:cstheme="minorHAnsi"/>
          <w:sz w:val="22"/>
          <w:szCs w:val="22"/>
        </w:rPr>
        <w:t xml:space="preserve">TERMIN DOSTAWY </w:t>
      </w:r>
      <w:r w:rsidRPr="007B1BCC">
        <w:rPr>
          <w:rFonts w:asciiTheme="minorHAnsi" w:eastAsia="Arial Unicode MS" w:hAnsiTheme="minorHAnsi" w:cstheme="minorHAnsi"/>
          <w:sz w:val="22"/>
          <w:szCs w:val="22"/>
        </w:rPr>
        <w:t>odbywać się będzie wg następującej zasady</w:t>
      </w:r>
      <w:r w:rsidRPr="007B1BCC">
        <w:rPr>
          <w:rFonts w:asciiTheme="minorHAnsi" w:eastAsia="Arial Unicode MS" w:hAnsiTheme="minorHAnsi" w:cstheme="minorHAnsi"/>
          <w:b/>
          <w:sz w:val="22"/>
          <w:szCs w:val="22"/>
        </w:rPr>
        <w:t xml:space="preserve">: </w:t>
      </w:r>
    </w:p>
    <w:p w14:paraId="00D58ABF" w14:textId="77777777" w:rsidR="006B4435" w:rsidRPr="007B1BCC" w:rsidRDefault="006B4435" w:rsidP="006B4435">
      <w:pPr>
        <w:pStyle w:val="Akapitzlist"/>
        <w:widowControl/>
        <w:numPr>
          <w:ilvl w:val="0"/>
          <w:numId w:val="167"/>
        </w:numPr>
        <w:tabs>
          <w:tab w:val="left" w:pos="709"/>
          <w:tab w:val="left" w:pos="1134"/>
        </w:tabs>
        <w:autoSpaceDN/>
        <w:spacing w:before="240" w:after="0" w:line="276" w:lineRule="auto"/>
        <w:textAlignment w:val="auto"/>
        <w:rPr>
          <w:rFonts w:asciiTheme="minorHAnsi" w:eastAsia="Arial Unicode MS" w:hAnsiTheme="minorHAnsi" w:cstheme="minorHAnsi"/>
          <w:b/>
          <w:sz w:val="22"/>
          <w:szCs w:val="22"/>
          <w:u w:val="single"/>
        </w:rPr>
      </w:pPr>
      <w:r w:rsidRPr="007B1BCC">
        <w:rPr>
          <w:rFonts w:asciiTheme="minorHAnsi" w:hAnsiTheme="minorHAnsi" w:cstheme="minorHAnsi"/>
          <w:b/>
          <w:sz w:val="22"/>
          <w:szCs w:val="22"/>
        </w:rPr>
        <w:t xml:space="preserve">TERMIN DOSTAWY </w:t>
      </w:r>
      <w:r w:rsidRPr="007B1BCC">
        <w:rPr>
          <w:rFonts w:asciiTheme="minorHAnsi" w:eastAsia="Arial Unicode MS" w:hAnsiTheme="minorHAnsi" w:cstheme="minorHAnsi"/>
          <w:b/>
          <w:sz w:val="22"/>
          <w:szCs w:val="22"/>
        </w:rPr>
        <w:t xml:space="preserve">odbywać się będzie wg następującej zasady: </w:t>
      </w:r>
    </w:p>
    <w:p w14:paraId="1B38825A" w14:textId="44FCA85C" w:rsidR="006B4435" w:rsidRPr="007B1BCC" w:rsidRDefault="006B4435" w:rsidP="006B4435">
      <w:pPr>
        <w:pStyle w:val="Akapitzlist"/>
        <w:tabs>
          <w:tab w:val="left" w:pos="709"/>
          <w:tab w:val="left" w:pos="1134"/>
        </w:tabs>
        <w:spacing w:after="0" w:line="240" w:lineRule="auto"/>
        <w:rPr>
          <w:rFonts w:asciiTheme="minorHAnsi" w:hAnsiTheme="minorHAnsi" w:cstheme="minorHAnsi"/>
          <w:b/>
          <w:color w:val="000000"/>
          <w:sz w:val="22"/>
          <w:szCs w:val="22"/>
        </w:rPr>
      </w:pPr>
      <w:r w:rsidRPr="007B1BCC">
        <w:rPr>
          <w:rFonts w:asciiTheme="minorHAnsi" w:hAnsiTheme="minorHAnsi" w:cstheme="minorHAnsi"/>
          <w:b/>
          <w:color w:val="000000"/>
          <w:sz w:val="22"/>
          <w:szCs w:val="22"/>
        </w:rPr>
        <w:lastRenderedPageBreak/>
        <w:t xml:space="preserve">od 10 do 15 dni roboczych </w:t>
      </w:r>
      <w:r w:rsidR="00DA22CC">
        <w:rPr>
          <w:rFonts w:asciiTheme="minorHAnsi" w:hAnsiTheme="minorHAnsi" w:cstheme="minorHAnsi"/>
          <w:b/>
          <w:color w:val="000000"/>
          <w:sz w:val="22"/>
          <w:szCs w:val="22"/>
        </w:rPr>
        <w:t xml:space="preserve">(pn.-pt.), </w:t>
      </w:r>
      <w:r w:rsidRPr="007B1BCC">
        <w:rPr>
          <w:rFonts w:asciiTheme="minorHAnsi" w:hAnsiTheme="minorHAnsi" w:cstheme="minorHAnsi"/>
          <w:b/>
          <w:color w:val="000000"/>
          <w:sz w:val="22"/>
          <w:szCs w:val="22"/>
        </w:rPr>
        <w:t>liczonych od daty podpisania umowy - 40 pkt,</w:t>
      </w:r>
    </w:p>
    <w:p w14:paraId="61ED7CAE" w14:textId="2BD3BA53" w:rsidR="006B4435" w:rsidRPr="007B1BCC" w:rsidRDefault="006B4435" w:rsidP="006B4435">
      <w:pPr>
        <w:pStyle w:val="Akapitzlist"/>
        <w:tabs>
          <w:tab w:val="left" w:pos="709"/>
          <w:tab w:val="left" w:pos="1134"/>
        </w:tabs>
        <w:spacing w:after="0" w:line="240" w:lineRule="auto"/>
        <w:rPr>
          <w:rFonts w:asciiTheme="minorHAnsi" w:hAnsiTheme="minorHAnsi" w:cstheme="minorHAnsi"/>
          <w:b/>
          <w:color w:val="000000"/>
          <w:sz w:val="22"/>
          <w:szCs w:val="22"/>
        </w:rPr>
      </w:pPr>
      <w:r w:rsidRPr="007B1BCC">
        <w:rPr>
          <w:rFonts w:asciiTheme="minorHAnsi" w:hAnsiTheme="minorHAnsi" w:cstheme="minorHAnsi"/>
          <w:b/>
          <w:color w:val="000000"/>
          <w:sz w:val="22"/>
          <w:szCs w:val="22"/>
        </w:rPr>
        <w:t xml:space="preserve">od 16 do 20 dni roboczych </w:t>
      </w:r>
      <w:r w:rsidR="00DA22CC">
        <w:rPr>
          <w:rFonts w:asciiTheme="minorHAnsi" w:hAnsiTheme="minorHAnsi" w:cstheme="minorHAnsi"/>
          <w:b/>
          <w:color w:val="000000"/>
          <w:sz w:val="22"/>
          <w:szCs w:val="22"/>
        </w:rPr>
        <w:t xml:space="preserve">(pn.-pt.), </w:t>
      </w:r>
      <w:r w:rsidRPr="007B1BCC">
        <w:rPr>
          <w:rFonts w:asciiTheme="minorHAnsi" w:hAnsiTheme="minorHAnsi" w:cstheme="minorHAnsi"/>
          <w:b/>
          <w:color w:val="000000"/>
          <w:sz w:val="22"/>
          <w:szCs w:val="22"/>
        </w:rPr>
        <w:t>liczonych od daty podpisania umowy - 30 pkt,</w:t>
      </w:r>
    </w:p>
    <w:p w14:paraId="6ED4F736" w14:textId="749FC104" w:rsidR="006B4435" w:rsidRPr="007B1BCC" w:rsidRDefault="006B4435" w:rsidP="006B4435">
      <w:pPr>
        <w:pStyle w:val="Akapitzlist"/>
        <w:tabs>
          <w:tab w:val="left" w:pos="709"/>
          <w:tab w:val="left" w:pos="1134"/>
        </w:tabs>
        <w:spacing w:after="0" w:line="240" w:lineRule="auto"/>
        <w:rPr>
          <w:rFonts w:asciiTheme="minorHAnsi" w:hAnsiTheme="minorHAnsi" w:cstheme="minorHAnsi"/>
          <w:b/>
          <w:color w:val="000000"/>
          <w:sz w:val="22"/>
          <w:szCs w:val="22"/>
        </w:rPr>
      </w:pPr>
      <w:r w:rsidRPr="007B1BCC">
        <w:rPr>
          <w:rFonts w:asciiTheme="minorHAnsi" w:hAnsiTheme="minorHAnsi" w:cstheme="minorHAnsi"/>
          <w:b/>
          <w:color w:val="000000"/>
          <w:sz w:val="22"/>
          <w:szCs w:val="22"/>
        </w:rPr>
        <w:t xml:space="preserve">od 21 do </w:t>
      </w:r>
      <w:r w:rsidR="00593E5C">
        <w:rPr>
          <w:rFonts w:asciiTheme="minorHAnsi" w:hAnsiTheme="minorHAnsi" w:cstheme="minorHAnsi"/>
          <w:b/>
          <w:color w:val="000000"/>
          <w:sz w:val="22"/>
          <w:szCs w:val="22"/>
        </w:rPr>
        <w:t>25</w:t>
      </w:r>
      <w:r w:rsidRPr="007B1BCC">
        <w:rPr>
          <w:rFonts w:asciiTheme="minorHAnsi" w:hAnsiTheme="minorHAnsi" w:cstheme="minorHAnsi"/>
          <w:b/>
          <w:color w:val="000000"/>
          <w:sz w:val="22"/>
          <w:szCs w:val="22"/>
        </w:rPr>
        <w:t xml:space="preserve"> dni roboczych </w:t>
      </w:r>
      <w:r w:rsidR="00DA22CC">
        <w:rPr>
          <w:rFonts w:asciiTheme="minorHAnsi" w:hAnsiTheme="minorHAnsi" w:cstheme="minorHAnsi"/>
          <w:b/>
          <w:color w:val="000000"/>
          <w:sz w:val="22"/>
          <w:szCs w:val="22"/>
        </w:rPr>
        <w:t xml:space="preserve">(pn.-pt.), </w:t>
      </w:r>
      <w:r w:rsidRPr="007B1BCC">
        <w:rPr>
          <w:rFonts w:asciiTheme="minorHAnsi" w:hAnsiTheme="minorHAnsi" w:cstheme="minorHAnsi"/>
          <w:b/>
          <w:color w:val="000000"/>
          <w:sz w:val="22"/>
          <w:szCs w:val="22"/>
        </w:rPr>
        <w:t>liczonych od daty podpisania umowy - 10 pkt</w:t>
      </w:r>
    </w:p>
    <w:p w14:paraId="7B1CCC99" w14:textId="2FBC9F81" w:rsidR="006B4435" w:rsidRPr="007B1BCC" w:rsidRDefault="006B4435" w:rsidP="006B4435">
      <w:pPr>
        <w:pStyle w:val="Akapitzlist"/>
        <w:tabs>
          <w:tab w:val="left" w:pos="709"/>
          <w:tab w:val="left" w:pos="1134"/>
        </w:tabs>
        <w:spacing w:after="0" w:line="240" w:lineRule="auto"/>
        <w:rPr>
          <w:rFonts w:asciiTheme="minorHAnsi" w:hAnsiTheme="minorHAnsi" w:cstheme="minorHAnsi"/>
          <w:b/>
          <w:color w:val="000000"/>
          <w:sz w:val="22"/>
          <w:szCs w:val="22"/>
        </w:rPr>
      </w:pPr>
      <w:r w:rsidRPr="007B1BCC">
        <w:rPr>
          <w:rFonts w:asciiTheme="minorHAnsi" w:hAnsiTheme="minorHAnsi" w:cstheme="minorHAnsi"/>
          <w:b/>
          <w:color w:val="000000"/>
          <w:sz w:val="22"/>
          <w:szCs w:val="22"/>
        </w:rPr>
        <w:t xml:space="preserve">od </w:t>
      </w:r>
      <w:r w:rsidR="00593E5C">
        <w:rPr>
          <w:rFonts w:asciiTheme="minorHAnsi" w:hAnsiTheme="minorHAnsi" w:cstheme="minorHAnsi"/>
          <w:b/>
          <w:color w:val="000000"/>
          <w:sz w:val="22"/>
          <w:szCs w:val="22"/>
        </w:rPr>
        <w:t>26</w:t>
      </w:r>
      <w:r w:rsidRPr="007B1BCC">
        <w:rPr>
          <w:rFonts w:asciiTheme="minorHAnsi" w:hAnsiTheme="minorHAnsi" w:cstheme="minorHAnsi"/>
          <w:b/>
          <w:color w:val="000000"/>
          <w:sz w:val="22"/>
          <w:szCs w:val="22"/>
        </w:rPr>
        <w:t xml:space="preserve"> do </w:t>
      </w:r>
      <w:r w:rsidR="00593E5C">
        <w:rPr>
          <w:rFonts w:asciiTheme="minorHAnsi" w:hAnsiTheme="minorHAnsi" w:cstheme="minorHAnsi"/>
          <w:b/>
          <w:color w:val="000000"/>
          <w:sz w:val="22"/>
          <w:szCs w:val="22"/>
        </w:rPr>
        <w:t>30</w:t>
      </w:r>
      <w:r w:rsidRPr="007B1BCC">
        <w:rPr>
          <w:rFonts w:asciiTheme="minorHAnsi" w:hAnsiTheme="minorHAnsi" w:cstheme="minorHAnsi"/>
          <w:b/>
          <w:color w:val="000000"/>
          <w:sz w:val="22"/>
          <w:szCs w:val="22"/>
        </w:rPr>
        <w:t xml:space="preserve"> dni roboczych </w:t>
      </w:r>
      <w:r w:rsidR="00DA22CC">
        <w:rPr>
          <w:rFonts w:asciiTheme="minorHAnsi" w:hAnsiTheme="minorHAnsi" w:cstheme="minorHAnsi"/>
          <w:b/>
          <w:color w:val="000000"/>
          <w:sz w:val="22"/>
          <w:szCs w:val="22"/>
        </w:rPr>
        <w:t xml:space="preserve">(pn.-pt.), </w:t>
      </w:r>
      <w:r w:rsidRPr="007B1BCC">
        <w:rPr>
          <w:rFonts w:asciiTheme="minorHAnsi" w:hAnsiTheme="minorHAnsi" w:cstheme="minorHAnsi"/>
          <w:b/>
          <w:color w:val="000000"/>
          <w:sz w:val="22"/>
          <w:szCs w:val="22"/>
        </w:rPr>
        <w:t xml:space="preserve">liczonych od daty podpisania umowy </w:t>
      </w:r>
      <w:proofErr w:type="gramStart"/>
      <w:r w:rsidRPr="007B1BCC">
        <w:rPr>
          <w:rFonts w:asciiTheme="minorHAnsi" w:hAnsiTheme="minorHAnsi" w:cstheme="minorHAnsi"/>
          <w:b/>
          <w:color w:val="000000"/>
          <w:sz w:val="22"/>
          <w:szCs w:val="22"/>
        </w:rPr>
        <w:t>-  0</w:t>
      </w:r>
      <w:proofErr w:type="gramEnd"/>
      <w:r w:rsidRPr="007B1BCC">
        <w:rPr>
          <w:rFonts w:asciiTheme="minorHAnsi" w:hAnsiTheme="minorHAnsi" w:cstheme="minorHAnsi"/>
          <w:b/>
          <w:color w:val="000000"/>
          <w:sz w:val="22"/>
          <w:szCs w:val="22"/>
        </w:rPr>
        <w:t xml:space="preserve"> pkt</w:t>
      </w:r>
    </w:p>
    <w:p w14:paraId="1AE1FEB3" w14:textId="77777777" w:rsidR="006B4435" w:rsidRPr="007B1BCC" w:rsidRDefault="006B4435" w:rsidP="006B4435">
      <w:pPr>
        <w:pStyle w:val="Akapitzlist"/>
        <w:tabs>
          <w:tab w:val="left" w:pos="709"/>
          <w:tab w:val="left" w:pos="1134"/>
        </w:tabs>
        <w:spacing w:after="0" w:line="240" w:lineRule="auto"/>
        <w:rPr>
          <w:rFonts w:asciiTheme="minorHAnsi" w:hAnsiTheme="minorHAnsi" w:cstheme="minorHAnsi"/>
          <w:b/>
          <w:color w:val="000000"/>
          <w:sz w:val="22"/>
          <w:szCs w:val="22"/>
        </w:rPr>
      </w:pPr>
      <w:r w:rsidRPr="007B1BCC">
        <w:rPr>
          <w:rFonts w:asciiTheme="minorHAnsi" w:hAnsiTheme="minorHAnsi" w:cstheme="minorHAnsi"/>
          <w:b/>
          <w:color w:val="000000"/>
          <w:sz w:val="22"/>
          <w:szCs w:val="22"/>
        </w:rPr>
        <w:t xml:space="preserve"> </w:t>
      </w:r>
    </w:p>
    <w:p w14:paraId="6AF4C8E7" w14:textId="79C42EF7" w:rsidR="006B4435" w:rsidRPr="007B1BCC" w:rsidRDefault="006B4435" w:rsidP="006B4435">
      <w:pPr>
        <w:pStyle w:val="Akapitzlist"/>
        <w:tabs>
          <w:tab w:val="left" w:pos="709"/>
          <w:tab w:val="left" w:pos="1134"/>
        </w:tabs>
        <w:spacing w:after="0" w:line="240" w:lineRule="auto"/>
        <w:ind w:left="0"/>
        <w:rPr>
          <w:rFonts w:asciiTheme="minorHAnsi" w:eastAsia="Arial Unicode MS" w:hAnsiTheme="minorHAnsi" w:cstheme="minorHAnsi"/>
          <w:b/>
          <w:sz w:val="22"/>
          <w:szCs w:val="22"/>
        </w:rPr>
      </w:pPr>
      <w:r w:rsidRPr="007B1BCC">
        <w:rPr>
          <w:rFonts w:asciiTheme="minorHAnsi" w:eastAsia="Arial Unicode MS" w:hAnsiTheme="minorHAnsi" w:cstheme="minorHAnsi"/>
          <w:b/>
          <w:sz w:val="22"/>
          <w:szCs w:val="22"/>
        </w:rPr>
        <w:t xml:space="preserve">Wykonawca obowiązkowo musi wskazać tylko jeden przedział </w:t>
      </w:r>
      <w:r w:rsidRPr="007B1BCC">
        <w:rPr>
          <w:rFonts w:asciiTheme="minorHAnsi" w:hAnsiTheme="minorHAnsi" w:cstheme="minorHAnsi"/>
          <w:b/>
          <w:color w:val="000000"/>
          <w:sz w:val="22"/>
          <w:szCs w:val="22"/>
        </w:rPr>
        <w:t>dni roboczych</w:t>
      </w:r>
      <w:r w:rsidR="00DA22CC">
        <w:rPr>
          <w:rFonts w:asciiTheme="minorHAnsi" w:hAnsiTheme="minorHAnsi" w:cstheme="minorHAnsi"/>
          <w:b/>
          <w:color w:val="000000"/>
          <w:sz w:val="22"/>
          <w:szCs w:val="22"/>
        </w:rPr>
        <w:t xml:space="preserve"> (pn.-pt.),</w:t>
      </w:r>
      <w:r w:rsidRPr="007B1BCC">
        <w:rPr>
          <w:rFonts w:asciiTheme="minorHAnsi" w:hAnsiTheme="minorHAnsi" w:cstheme="minorHAnsi"/>
          <w:b/>
          <w:color w:val="000000"/>
          <w:sz w:val="22"/>
          <w:szCs w:val="22"/>
        </w:rPr>
        <w:t xml:space="preserve"> liczonych od daty podpisania umowy</w:t>
      </w:r>
      <w:r w:rsidRPr="007B1BCC">
        <w:rPr>
          <w:rFonts w:asciiTheme="minorHAnsi" w:eastAsia="Arial Unicode MS" w:hAnsiTheme="minorHAnsi" w:cstheme="minorHAnsi"/>
          <w:b/>
          <w:sz w:val="22"/>
          <w:szCs w:val="22"/>
        </w:rPr>
        <w:t xml:space="preserve"> wymieniony powyżej dla </w:t>
      </w:r>
      <w:proofErr w:type="gramStart"/>
      <w:r w:rsidRPr="007B1BCC">
        <w:rPr>
          <w:rFonts w:asciiTheme="minorHAnsi" w:eastAsia="Arial Unicode MS" w:hAnsiTheme="minorHAnsi" w:cstheme="minorHAnsi"/>
          <w:b/>
          <w:sz w:val="22"/>
          <w:szCs w:val="22"/>
        </w:rPr>
        <w:t>części</w:t>
      </w:r>
      <w:proofErr w:type="gramEnd"/>
      <w:r w:rsidRPr="007B1BCC">
        <w:rPr>
          <w:rFonts w:asciiTheme="minorHAnsi" w:eastAsia="Arial Unicode MS" w:hAnsiTheme="minorHAnsi" w:cstheme="minorHAnsi"/>
          <w:b/>
          <w:sz w:val="22"/>
          <w:szCs w:val="22"/>
        </w:rPr>
        <w:t xml:space="preserve"> na którą składa ofertę; </w:t>
      </w:r>
    </w:p>
    <w:p w14:paraId="4BCC48BE" w14:textId="5CB283B9" w:rsidR="006B4435" w:rsidRPr="007B1BCC" w:rsidRDefault="006B4435" w:rsidP="006B4435">
      <w:pPr>
        <w:widowControl/>
        <w:tabs>
          <w:tab w:val="left" w:pos="709"/>
          <w:tab w:val="left" w:pos="1134"/>
        </w:tabs>
        <w:autoSpaceDN/>
        <w:spacing w:before="240"/>
        <w:textAlignment w:val="auto"/>
        <w:rPr>
          <w:rFonts w:asciiTheme="minorHAnsi" w:eastAsia="Arial Unicode MS" w:hAnsiTheme="minorHAnsi" w:cstheme="minorHAnsi"/>
          <w:color w:val="FF0000"/>
          <w:sz w:val="22"/>
          <w:szCs w:val="22"/>
        </w:rPr>
      </w:pPr>
      <w:r w:rsidRPr="007B1BCC">
        <w:rPr>
          <w:rFonts w:asciiTheme="minorHAnsi" w:hAnsiTheme="minorHAnsi" w:cstheme="minorHAnsi"/>
          <w:b/>
          <w:sz w:val="22"/>
          <w:szCs w:val="22"/>
        </w:rPr>
        <w:t xml:space="preserve">w przypadku zaoferowania terminu dostawy od 10 dni </w:t>
      </w:r>
      <w:proofErr w:type="gramStart"/>
      <w:r w:rsidRPr="007B1BCC">
        <w:rPr>
          <w:rFonts w:asciiTheme="minorHAnsi" w:hAnsiTheme="minorHAnsi" w:cstheme="minorHAnsi"/>
          <w:b/>
          <w:sz w:val="22"/>
          <w:szCs w:val="22"/>
        </w:rPr>
        <w:t xml:space="preserve">do  </w:t>
      </w:r>
      <w:r w:rsidRPr="007B1BCC">
        <w:rPr>
          <w:rFonts w:asciiTheme="minorHAnsi" w:hAnsiTheme="minorHAnsi" w:cstheme="minorHAnsi"/>
          <w:b/>
          <w:color w:val="000000"/>
          <w:sz w:val="22"/>
          <w:szCs w:val="22"/>
        </w:rPr>
        <w:t>15</w:t>
      </w:r>
      <w:proofErr w:type="gramEnd"/>
      <w:r w:rsidRPr="007B1BCC">
        <w:rPr>
          <w:rFonts w:asciiTheme="minorHAnsi" w:hAnsiTheme="minorHAnsi" w:cstheme="minorHAnsi"/>
          <w:b/>
          <w:color w:val="000000"/>
          <w:sz w:val="22"/>
          <w:szCs w:val="22"/>
        </w:rPr>
        <w:t xml:space="preserve"> dni roboczych </w:t>
      </w:r>
      <w:r w:rsidR="00DA22CC">
        <w:rPr>
          <w:rFonts w:asciiTheme="minorHAnsi" w:hAnsiTheme="minorHAnsi" w:cstheme="minorHAnsi"/>
          <w:b/>
          <w:color w:val="000000"/>
          <w:sz w:val="22"/>
          <w:szCs w:val="22"/>
        </w:rPr>
        <w:t xml:space="preserve">(pn.-pt.), </w:t>
      </w:r>
      <w:r w:rsidRPr="007B1BCC">
        <w:rPr>
          <w:rFonts w:asciiTheme="minorHAnsi" w:hAnsiTheme="minorHAnsi" w:cstheme="minorHAnsi"/>
          <w:b/>
          <w:color w:val="000000"/>
          <w:sz w:val="22"/>
          <w:szCs w:val="22"/>
        </w:rPr>
        <w:t xml:space="preserve">liczonych od daty podpisania umowy </w:t>
      </w:r>
      <w:r w:rsidRPr="007B1BCC">
        <w:rPr>
          <w:rFonts w:asciiTheme="minorHAnsi" w:hAnsiTheme="minorHAnsi" w:cstheme="minorHAnsi"/>
          <w:b/>
          <w:sz w:val="22"/>
          <w:szCs w:val="22"/>
        </w:rPr>
        <w:t>- oferta Wykonawcy otrzyma 40 pkt;</w:t>
      </w:r>
    </w:p>
    <w:p w14:paraId="770F808E" w14:textId="62E3EAC5" w:rsidR="006B4435" w:rsidRPr="007B1BCC" w:rsidRDefault="006B4435" w:rsidP="006B4435">
      <w:pPr>
        <w:widowControl/>
        <w:tabs>
          <w:tab w:val="left" w:pos="709"/>
          <w:tab w:val="left" w:pos="1134"/>
        </w:tabs>
        <w:autoSpaceDN/>
        <w:spacing w:before="240"/>
        <w:textAlignment w:val="auto"/>
        <w:rPr>
          <w:rFonts w:asciiTheme="minorHAnsi" w:eastAsia="Arial Unicode MS" w:hAnsiTheme="minorHAnsi" w:cstheme="minorHAnsi"/>
          <w:color w:val="FF0000"/>
          <w:sz w:val="22"/>
          <w:szCs w:val="22"/>
        </w:rPr>
      </w:pPr>
      <w:r w:rsidRPr="007B1BCC">
        <w:rPr>
          <w:rFonts w:asciiTheme="minorHAnsi" w:hAnsiTheme="minorHAnsi" w:cstheme="minorHAnsi"/>
          <w:b/>
          <w:sz w:val="22"/>
          <w:szCs w:val="22"/>
        </w:rPr>
        <w:t>w przypadku zaoferowania terminu dostawy poniżej 10 dni</w:t>
      </w:r>
      <w:r w:rsidRPr="007B1BCC">
        <w:rPr>
          <w:rFonts w:asciiTheme="minorHAnsi" w:hAnsiTheme="minorHAnsi" w:cstheme="minorHAnsi"/>
          <w:b/>
          <w:color w:val="000000"/>
          <w:sz w:val="22"/>
          <w:szCs w:val="22"/>
        </w:rPr>
        <w:t xml:space="preserve"> roboczych </w:t>
      </w:r>
      <w:r w:rsidR="00DA22CC">
        <w:rPr>
          <w:rFonts w:asciiTheme="minorHAnsi" w:hAnsiTheme="minorHAnsi" w:cstheme="minorHAnsi"/>
          <w:b/>
          <w:color w:val="000000"/>
          <w:sz w:val="22"/>
          <w:szCs w:val="22"/>
        </w:rPr>
        <w:t xml:space="preserve">(pn.-pt.), </w:t>
      </w:r>
      <w:r w:rsidRPr="007B1BCC">
        <w:rPr>
          <w:rFonts w:asciiTheme="minorHAnsi" w:hAnsiTheme="minorHAnsi" w:cstheme="minorHAnsi"/>
          <w:b/>
          <w:color w:val="000000"/>
          <w:sz w:val="22"/>
          <w:szCs w:val="22"/>
        </w:rPr>
        <w:t xml:space="preserve">liczonych od daty podpisania umowy </w:t>
      </w:r>
      <w:r w:rsidRPr="007B1BCC">
        <w:rPr>
          <w:rFonts w:asciiTheme="minorHAnsi" w:hAnsiTheme="minorHAnsi" w:cstheme="minorHAnsi"/>
          <w:b/>
          <w:sz w:val="22"/>
          <w:szCs w:val="22"/>
        </w:rPr>
        <w:t>– oferta Wykonawcy zostanie odrzucona jako niezgodna z treścią SIWZ;</w:t>
      </w:r>
    </w:p>
    <w:p w14:paraId="28C3B821" w14:textId="57834B13" w:rsidR="006B4435" w:rsidRPr="007B1BCC" w:rsidRDefault="006B4435" w:rsidP="006B4435">
      <w:pPr>
        <w:widowControl/>
        <w:tabs>
          <w:tab w:val="left" w:pos="709"/>
          <w:tab w:val="left" w:pos="1134"/>
        </w:tabs>
        <w:autoSpaceDN/>
        <w:spacing w:before="240"/>
        <w:textAlignment w:val="auto"/>
        <w:rPr>
          <w:rFonts w:asciiTheme="minorHAnsi" w:eastAsia="Arial Unicode MS" w:hAnsiTheme="minorHAnsi" w:cstheme="minorHAnsi"/>
          <w:color w:val="FF0000"/>
          <w:sz w:val="22"/>
          <w:szCs w:val="22"/>
        </w:rPr>
      </w:pPr>
      <w:r w:rsidRPr="007B1BCC">
        <w:rPr>
          <w:rFonts w:asciiTheme="minorHAnsi" w:hAnsiTheme="minorHAnsi" w:cstheme="minorHAnsi"/>
          <w:b/>
          <w:sz w:val="22"/>
          <w:szCs w:val="22"/>
        </w:rPr>
        <w:t xml:space="preserve">w przypadku zaoferowania terminu dostawy od 16 dni </w:t>
      </w:r>
      <w:proofErr w:type="gramStart"/>
      <w:r w:rsidRPr="007B1BCC">
        <w:rPr>
          <w:rFonts w:asciiTheme="minorHAnsi" w:hAnsiTheme="minorHAnsi" w:cstheme="minorHAnsi"/>
          <w:b/>
          <w:sz w:val="22"/>
          <w:szCs w:val="22"/>
        </w:rPr>
        <w:t xml:space="preserve">do  </w:t>
      </w:r>
      <w:r w:rsidRPr="007B1BCC">
        <w:rPr>
          <w:rFonts w:asciiTheme="minorHAnsi" w:hAnsiTheme="minorHAnsi" w:cstheme="minorHAnsi"/>
          <w:b/>
          <w:color w:val="000000"/>
          <w:sz w:val="22"/>
          <w:szCs w:val="22"/>
        </w:rPr>
        <w:t>20</w:t>
      </w:r>
      <w:proofErr w:type="gramEnd"/>
      <w:r w:rsidRPr="007B1BCC">
        <w:rPr>
          <w:rFonts w:asciiTheme="minorHAnsi" w:hAnsiTheme="minorHAnsi" w:cstheme="minorHAnsi"/>
          <w:b/>
          <w:color w:val="000000"/>
          <w:sz w:val="22"/>
          <w:szCs w:val="22"/>
        </w:rPr>
        <w:t xml:space="preserve"> dni roboczych</w:t>
      </w:r>
      <w:r w:rsidR="00DA22CC">
        <w:rPr>
          <w:rFonts w:asciiTheme="minorHAnsi" w:hAnsiTheme="minorHAnsi" w:cstheme="minorHAnsi"/>
          <w:b/>
          <w:color w:val="000000"/>
          <w:sz w:val="22"/>
          <w:szCs w:val="22"/>
        </w:rPr>
        <w:t xml:space="preserve"> (pn.-pt.), </w:t>
      </w:r>
      <w:r w:rsidRPr="007B1BCC">
        <w:rPr>
          <w:rFonts w:asciiTheme="minorHAnsi" w:hAnsiTheme="minorHAnsi" w:cstheme="minorHAnsi"/>
          <w:b/>
          <w:color w:val="000000"/>
          <w:sz w:val="22"/>
          <w:szCs w:val="22"/>
        </w:rPr>
        <w:t xml:space="preserve">liczonych od daty podpisania umowy </w:t>
      </w:r>
      <w:r w:rsidRPr="007B1BCC">
        <w:rPr>
          <w:rFonts w:asciiTheme="minorHAnsi" w:hAnsiTheme="minorHAnsi" w:cstheme="minorHAnsi"/>
          <w:b/>
          <w:sz w:val="22"/>
          <w:szCs w:val="22"/>
        </w:rPr>
        <w:t>- oferta Wykonawcy otrzyma 30 pkt;</w:t>
      </w:r>
    </w:p>
    <w:p w14:paraId="777B9D3B" w14:textId="4976395C" w:rsidR="006B4435" w:rsidRPr="007B1BCC" w:rsidRDefault="006B4435" w:rsidP="006B4435">
      <w:pPr>
        <w:widowControl/>
        <w:tabs>
          <w:tab w:val="left" w:pos="709"/>
          <w:tab w:val="left" w:pos="1134"/>
        </w:tabs>
        <w:autoSpaceDN/>
        <w:spacing w:before="240"/>
        <w:textAlignment w:val="auto"/>
        <w:rPr>
          <w:rFonts w:asciiTheme="minorHAnsi" w:eastAsia="Arial Unicode MS" w:hAnsiTheme="minorHAnsi" w:cstheme="minorHAnsi"/>
          <w:color w:val="FF0000"/>
          <w:sz w:val="22"/>
          <w:szCs w:val="22"/>
        </w:rPr>
      </w:pPr>
      <w:r w:rsidRPr="007B1BCC">
        <w:rPr>
          <w:rFonts w:asciiTheme="minorHAnsi" w:hAnsiTheme="minorHAnsi" w:cstheme="minorHAnsi"/>
          <w:b/>
          <w:sz w:val="22"/>
          <w:szCs w:val="22"/>
        </w:rPr>
        <w:t xml:space="preserve">w przypadku zaoferowania terminu dostawy od 21 dni </w:t>
      </w:r>
      <w:proofErr w:type="gramStart"/>
      <w:r w:rsidRPr="007B1BCC">
        <w:rPr>
          <w:rFonts w:asciiTheme="minorHAnsi" w:hAnsiTheme="minorHAnsi" w:cstheme="minorHAnsi"/>
          <w:b/>
          <w:sz w:val="22"/>
          <w:szCs w:val="22"/>
        </w:rPr>
        <w:t xml:space="preserve">do  </w:t>
      </w:r>
      <w:r w:rsidR="00593E5C">
        <w:rPr>
          <w:rFonts w:asciiTheme="minorHAnsi" w:hAnsiTheme="minorHAnsi" w:cstheme="minorHAnsi"/>
          <w:b/>
          <w:color w:val="000000"/>
          <w:sz w:val="22"/>
          <w:szCs w:val="22"/>
        </w:rPr>
        <w:t>25</w:t>
      </w:r>
      <w:proofErr w:type="gramEnd"/>
      <w:r w:rsidRPr="007B1BCC">
        <w:rPr>
          <w:rFonts w:asciiTheme="minorHAnsi" w:hAnsiTheme="minorHAnsi" w:cstheme="minorHAnsi"/>
          <w:b/>
          <w:color w:val="000000"/>
          <w:sz w:val="22"/>
          <w:szCs w:val="22"/>
        </w:rPr>
        <w:t xml:space="preserve"> dni roboczych </w:t>
      </w:r>
      <w:r w:rsidR="00DA22CC">
        <w:rPr>
          <w:rFonts w:asciiTheme="minorHAnsi" w:hAnsiTheme="minorHAnsi" w:cstheme="minorHAnsi"/>
          <w:b/>
          <w:color w:val="000000"/>
          <w:sz w:val="22"/>
          <w:szCs w:val="22"/>
        </w:rPr>
        <w:t xml:space="preserve">(pn.-pt.), </w:t>
      </w:r>
      <w:r w:rsidRPr="007B1BCC">
        <w:rPr>
          <w:rFonts w:asciiTheme="minorHAnsi" w:hAnsiTheme="minorHAnsi" w:cstheme="minorHAnsi"/>
          <w:b/>
          <w:color w:val="000000"/>
          <w:sz w:val="22"/>
          <w:szCs w:val="22"/>
        </w:rPr>
        <w:t xml:space="preserve">liczonych od daty podpisania umowy </w:t>
      </w:r>
      <w:r w:rsidRPr="007B1BCC">
        <w:rPr>
          <w:rFonts w:asciiTheme="minorHAnsi" w:hAnsiTheme="minorHAnsi" w:cstheme="minorHAnsi"/>
          <w:b/>
          <w:sz w:val="22"/>
          <w:szCs w:val="22"/>
        </w:rPr>
        <w:t>- oferta Wykonawcy otrzyma 10 pkt;</w:t>
      </w:r>
    </w:p>
    <w:p w14:paraId="5C4BD911" w14:textId="0FE7FB9B" w:rsidR="006B4435" w:rsidRPr="007B1BCC" w:rsidRDefault="006B4435" w:rsidP="006B4435">
      <w:pPr>
        <w:widowControl/>
        <w:tabs>
          <w:tab w:val="left" w:pos="709"/>
          <w:tab w:val="left" w:pos="1134"/>
        </w:tabs>
        <w:autoSpaceDN/>
        <w:spacing w:before="240"/>
        <w:textAlignment w:val="auto"/>
        <w:rPr>
          <w:rFonts w:asciiTheme="minorHAnsi" w:eastAsia="Arial Unicode MS" w:hAnsiTheme="minorHAnsi" w:cstheme="minorHAnsi"/>
          <w:color w:val="FF0000"/>
          <w:sz w:val="22"/>
          <w:szCs w:val="22"/>
        </w:rPr>
      </w:pPr>
      <w:r w:rsidRPr="007B1BCC">
        <w:rPr>
          <w:rFonts w:asciiTheme="minorHAnsi" w:hAnsiTheme="minorHAnsi" w:cstheme="minorHAnsi"/>
          <w:b/>
          <w:sz w:val="22"/>
          <w:szCs w:val="22"/>
        </w:rPr>
        <w:t xml:space="preserve">w przypadku zaoferowania terminu dostawy powyżej </w:t>
      </w:r>
      <w:r w:rsidR="00593E5C">
        <w:rPr>
          <w:rFonts w:asciiTheme="minorHAnsi" w:hAnsiTheme="minorHAnsi" w:cstheme="minorHAnsi"/>
          <w:b/>
          <w:color w:val="000000"/>
          <w:sz w:val="22"/>
          <w:szCs w:val="22"/>
        </w:rPr>
        <w:t>25</w:t>
      </w:r>
      <w:r w:rsidRPr="007B1BCC">
        <w:rPr>
          <w:rFonts w:asciiTheme="minorHAnsi" w:hAnsiTheme="minorHAnsi" w:cstheme="minorHAnsi"/>
          <w:b/>
          <w:color w:val="000000"/>
          <w:sz w:val="22"/>
          <w:szCs w:val="22"/>
        </w:rPr>
        <w:t xml:space="preserve"> max </w:t>
      </w:r>
      <w:r w:rsidR="00593E5C">
        <w:rPr>
          <w:rFonts w:asciiTheme="minorHAnsi" w:hAnsiTheme="minorHAnsi" w:cstheme="minorHAnsi"/>
          <w:b/>
          <w:color w:val="000000"/>
          <w:sz w:val="22"/>
          <w:szCs w:val="22"/>
        </w:rPr>
        <w:t>30</w:t>
      </w:r>
      <w:r w:rsidRPr="007B1BCC">
        <w:rPr>
          <w:rFonts w:asciiTheme="minorHAnsi" w:hAnsiTheme="minorHAnsi" w:cstheme="minorHAnsi"/>
          <w:b/>
          <w:color w:val="000000"/>
          <w:sz w:val="22"/>
          <w:szCs w:val="22"/>
        </w:rPr>
        <w:t xml:space="preserve"> dni roboczych </w:t>
      </w:r>
      <w:r w:rsidR="00DA22CC">
        <w:rPr>
          <w:rFonts w:asciiTheme="minorHAnsi" w:hAnsiTheme="minorHAnsi" w:cstheme="minorHAnsi"/>
          <w:b/>
          <w:color w:val="000000"/>
          <w:sz w:val="22"/>
          <w:szCs w:val="22"/>
        </w:rPr>
        <w:t xml:space="preserve">(pn.-pt.), </w:t>
      </w:r>
      <w:r w:rsidRPr="007B1BCC">
        <w:rPr>
          <w:rFonts w:asciiTheme="minorHAnsi" w:hAnsiTheme="minorHAnsi" w:cstheme="minorHAnsi"/>
          <w:b/>
          <w:color w:val="000000"/>
          <w:sz w:val="22"/>
          <w:szCs w:val="22"/>
        </w:rPr>
        <w:t xml:space="preserve">liczonych od daty podpisania </w:t>
      </w:r>
      <w:proofErr w:type="gramStart"/>
      <w:r w:rsidRPr="007B1BCC">
        <w:rPr>
          <w:rFonts w:asciiTheme="minorHAnsi" w:hAnsiTheme="minorHAnsi" w:cstheme="minorHAnsi"/>
          <w:b/>
          <w:color w:val="000000"/>
          <w:sz w:val="22"/>
          <w:szCs w:val="22"/>
        </w:rPr>
        <w:t xml:space="preserve">umowy  </w:t>
      </w:r>
      <w:r w:rsidRPr="007B1BCC">
        <w:rPr>
          <w:rFonts w:asciiTheme="minorHAnsi" w:hAnsiTheme="minorHAnsi" w:cstheme="minorHAnsi"/>
          <w:b/>
          <w:sz w:val="22"/>
          <w:szCs w:val="22"/>
        </w:rPr>
        <w:t>-</w:t>
      </w:r>
      <w:proofErr w:type="gramEnd"/>
      <w:r w:rsidRPr="007B1BCC">
        <w:rPr>
          <w:rFonts w:asciiTheme="minorHAnsi" w:hAnsiTheme="minorHAnsi" w:cstheme="minorHAnsi"/>
          <w:b/>
          <w:sz w:val="22"/>
          <w:szCs w:val="22"/>
        </w:rPr>
        <w:t xml:space="preserve"> oferta Wykonawcy otrzyma 0 pkt  w ramach zadania;</w:t>
      </w:r>
    </w:p>
    <w:p w14:paraId="18ABF0E9" w14:textId="47C4E63C" w:rsidR="006B4435" w:rsidRPr="007B1BCC" w:rsidRDefault="006B4435" w:rsidP="006B4435">
      <w:pPr>
        <w:widowControl/>
        <w:tabs>
          <w:tab w:val="left" w:pos="709"/>
          <w:tab w:val="left" w:pos="1134"/>
        </w:tabs>
        <w:autoSpaceDN/>
        <w:spacing w:before="240"/>
        <w:textAlignment w:val="auto"/>
        <w:rPr>
          <w:rFonts w:asciiTheme="minorHAnsi" w:hAnsiTheme="minorHAnsi" w:cstheme="minorHAnsi"/>
          <w:b/>
          <w:sz w:val="22"/>
          <w:szCs w:val="22"/>
        </w:rPr>
      </w:pPr>
      <w:r w:rsidRPr="007B1BCC">
        <w:rPr>
          <w:rFonts w:asciiTheme="minorHAnsi" w:hAnsiTheme="minorHAnsi" w:cstheme="minorHAnsi"/>
          <w:b/>
          <w:sz w:val="22"/>
          <w:szCs w:val="22"/>
        </w:rPr>
        <w:t xml:space="preserve">w przypadku zaoferowania terminu dostawy powyżej </w:t>
      </w:r>
      <w:r w:rsidR="00593E5C">
        <w:rPr>
          <w:rFonts w:asciiTheme="minorHAnsi" w:hAnsiTheme="minorHAnsi" w:cstheme="minorHAnsi"/>
          <w:b/>
          <w:color w:val="000000"/>
          <w:sz w:val="22"/>
          <w:szCs w:val="22"/>
        </w:rPr>
        <w:t xml:space="preserve">30 </w:t>
      </w:r>
      <w:r w:rsidRPr="007B1BCC">
        <w:rPr>
          <w:rFonts w:asciiTheme="minorHAnsi" w:hAnsiTheme="minorHAnsi" w:cstheme="minorHAnsi"/>
          <w:b/>
          <w:color w:val="000000"/>
          <w:sz w:val="22"/>
          <w:szCs w:val="22"/>
        </w:rPr>
        <w:t xml:space="preserve">dni roboczych </w:t>
      </w:r>
      <w:r w:rsidR="00DA22CC">
        <w:rPr>
          <w:rFonts w:asciiTheme="minorHAnsi" w:hAnsiTheme="minorHAnsi" w:cstheme="minorHAnsi"/>
          <w:b/>
          <w:color w:val="000000"/>
          <w:sz w:val="22"/>
          <w:szCs w:val="22"/>
        </w:rPr>
        <w:t xml:space="preserve">(pn.-pt.), </w:t>
      </w:r>
      <w:r w:rsidRPr="007B1BCC">
        <w:rPr>
          <w:rFonts w:asciiTheme="minorHAnsi" w:hAnsiTheme="minorHAnsi" w:cstheme="minorHAnsi"/>
          <w:b/>
          <w:color w:val="000000"/>
          <w:sz w:val="22"/>
          <w:szCs w:val="22"/>
        </w:rPr>
        <w:t xml:space="preserve">liczonych od daty podpisania </w:t>
      </w:r>
      <w:proofErr w:type="gramStart"/>
      <w:r w:rsidRPr="007B1BCC">
        <w:rPr>
          <w:rFonts w:asciiTheme="minorHAnsi" w:hAnsiTheme="minorHAnsi" w:cstheme="minorHAnsi"/>
          <w:b/>
          <w:color w:val="000000"/>
          <w:sz w:val="22"/>
          <w:szCs w:val="22"/>
        </w:rPr>
        <w:t xml:space="preserve">umowy  </w:t>
      </w:r>
      <w:r w:rsidRPr="007B1BCC">
        <w:rPr>
          <w:rFonts w:asciiTheme="minorHAnsi" w:hAnsiTheme="minorHAnsi" w:cstheme="minorHAnsi"/>
          <w:b/>
          <w:sz w:val="22"/>
          <w:szCs w:val="22"/>
        </w:rPr>
        <w:t>-</w:t>
      </w:r>
      <w:proofErr w:type="gramEnd"/>
      <w:r w:rsidRPr="007B1BCC">
        <w:rPr>
          <w:rFonts w:asciiTheme="minorHAnsi" w:hAnsiTheme="minorHAnsi" w:cstheme="minorHAnsi"/>
          <w:b/>
          <w:sz w:val="22"/>
          <w:szCs w:val="22"/>
        </w:rPr>
        <w:t xml:space="preserve"> oferta Wykonawcy zostanie odrzucona jako niezgodna z treścią SIWZ;</w:t>
      </w:r>
    </w:p>
    <w:p w14:paraId="3E6705DD" w14:textId="77777777" w:rsidR="00934C44" w:rsidRPr="007B1BCC" w:rsidRDefault="00451B74" w:rsidP="00431843">
      <w:pPr>
        <w:pStyle w:val="Akapitzlist"/>
        <w:widowControl/>
        <w:numPr>
          <w:ilvl w:val="0"/>
          <w:numId w:val="152"/>
        </w:numPr>
        <w:autoSpaceDN/>
        <w:spacing w:after="240" w:line="240" w:lineRule="auto"/>
        <w:ind w:left="567" w:hanging="426"/>
        <w:textAlignment w:val="auto"/>
        <w:rPr>
          <w:rFonts w:asciiTheme="minorHAnsi" w:eastAsia="Arial Unicode MS" w:hAnsiTheme="minorHAnsi" w:cstheme="minorHAnsi"/>
          <w:color w:val="FF0000"/>
          <w:sz w:val="22"/>
          <w:szCs w:val="22"/>
        </w:rPr>
      </w:pPr>
      <w:r w:rsidRPr="007B1BCC">
        <w:rPr>
          <w:rFonts w:asciiTheme="minorHAnsi" w:eastAsia="Arial Unicode MS" w:hAnsiTheme="minorHAnsi" w:cstheme="minorHAnsi"/>
          <w:sz w:val="22"/>
          <w:szCs w:val="22"/>
        </w:rPr>
        <w:t xml:space="preserve">Wykonawca jest zobowiązany złożyć w sposób czytelny, nie budzący </w:t>
      </w:r>
      <w:proofErr w:type="gramStart"/>
      <w:r w:rsidRPr="007B1BCC">
        <w:rPr>
          <w:rFonts w:asciiTheme="minorHAnsi" w:eastAsia="Arial Unicode MS" w:hAnsiTheme="minorHAnsi" w:cstheme="minorHAnsi"/>
          <w:sz w:val="22"/>
          <w:szCs w:val="22"/>
        </w:rPr>
        <w:t>wątpliwości  w</w:t>
      </w:r>
      <w:proofErr w:type="gramEnd"/>
      <w:r w:rsidRPr="007B1BCC">
        <w:rPr>
          <w:rFonts w:asciiTheme="minorHAnsi" w:eastAsia="Arial Unicode MS" w:hAnsiTheme="minorHAnsi" w:cstheme="minorHAnsi"/>
          <w:sz w:val="22"/>
          <w:szCs w:val="22"/>
        </w:rPr>
        <w:t xml:space="preserve"> treści formularza ofertowego, oświadczenie woli w zakresie wskazanych kryteriów dla każdego zadania oddzielnie. W przypadku gdy Wykonawca nie wpisze, wykreśli, lub w inny sposób utrudni prawidłowe odczytanie oświadczenia woli w zakresie kryteriów określonych przez </w:t>
      </w:r>
      <w:proofErr w:type="gramStart"/>
      <w:r w:rsidRPr="007B1BCC">
        <w:rPr>
          <w:rFonts w:asciiTheme="minorHAnsi" w:eastAsia="Arial Unicode MS" w:hAnsiTheme="minorHAnsi" w:cstheme="minorHAnsi"/>
          <w:sz w:val="22"/>
          <w:szCs w:val="22"/>
        </w:rPr>
        <w:t>Zamawiającego  jego</w:t>
      </w:r>
      <w:proofErr w:type="gramEnd"/>
      <w:r w:rsidRPr="007B1BCC">
        <w:rPr>
          <w:rFonts w:asciiTheme="minorHAnsi" w:eastAsia="Arial Unicode MS" w:hAnsiTheme="minorHAnsi" w:cstheme="minorHAnsi"/>
          <w:sz w:val="22"/>
          <w:szCs w:val="22"/>
        </w:rPr>
        <w:t xml:space="preserve"> oferta zostanie uznana jako niezgodna z treścią SIWZ.</w:t>
      </w:r>
    </w:p>
    <w:p w14:paraId="24E90A25" w14:textId="77777777" w:rsidR="00F353B4" w:rsidRPr="007B1BCC" w:rsidRDefault="00934C44" w:rsidP="00431843">
      <w:pPr>
        <w:pStyle w:val="Akapitzlist"/>
        <w:widowControl/>
        <w:numPr>
          <w:ilvl w:val="0"/>
          <w:numId w:val="152"/>
        </w:numPr>
        <w:autoSpaceDN/>
        <w:spacing w:after="240" w:line="240" w:lineRule="auto"/>
        <w:ind w:left="567" w:hanging="426"/>
        <w:textAlignment w:val="auto"/>
        <w:rPr>
          <w:rFonts w:asciiTheme="minorHAnsi" w:eastAsia="Arial Unicode MS" w:hAnsiTheme="minorHAnsi" w:cstheme="minorHAnsi"/>
          <w:color w:val="FF0000"/>
          <w:sz w:val="22"/>
          <w:szCs w:val="22"/>
        </w:rPr>
      </w:pPr>
      <w:r w:rsidRPr="007B1BCC">
        <w:rPr>
          <w:rFonts w:asciiTheme="minorHAnsi" w:hAnsiTheme="minorHAnsi" w:cstheme="minorHAnsi"/>
          <w:sz w:val="22"/>
          <w:szCs w:val="22"/>
        </w:rPr>
        <w:t xml:space="preserve">Jeżeli nie można wybrać najkorzystniejszej oferty z uwagi na to, że dwie lub więcej ofert przedstawia taki sam bilans ceny (…) i innych kryteriów oceny ofert, zamawiający spośród tych ofert wybiera ofertę z najniższą ceną lub najniższym kosztem, a jeżeli zostały złożone oferty </w:t>
      </w:r>
      <w:r w:rsidR="00065CD2" w:rsidRPr="007B1BCC">
        <w:rPr>
          <w:rFonts w:asciiTheme="minorHAnsi" w:hAnsiTheme="minorHAnsi" w:cstheme="minorHAnsi"/>
          <w:sz w:val="22"/>
          <w:szCs w:val="22"/>
        </w:rPr>
        <w:br/>
      </w:r>
      <w:r w:rsidRPr="007B1BCC">
        <w:rPr>
          <w:rFonts w:asciiTheme="minorHAnsi" w:hAnsiTheme="minorHAnsi" w:cstheme="minorHAnsi"/>
          <w:sz w:val="22"/>
          <w:szCs w:val="22"/>
        </w:rPr>
        <w:t xml:space="preserve">o takiej samej cenie lub koszcie, zamawiający wzywa wykonawców, którzy złożyli te oferty, </w:t>
      </w:r>
      <w:r w:rsidR="00065CD2" w:rsidRPr="007B1BCC">
        <w:rPr>
          <w:rFonts w:asciiTheme="minorHAnsi" w:hAnsiTheme="minorHAnsi" w:cstheme="minorHAnsi"/>
          <w:sz w:val="22"/>
          <w:szCs w:val="22"/>
        </w:rPr>
        <w:br/>
      </w:r>
      <w:r w:rsidRPr="007B1BCC">
        <w:rPr>
          <w:rFonts w:asciiTheme="minorHAnsi" w:hAnsiTheme="minorHAnsi" w:cstheme="minorHAnsi"/>
          <w:sz w:val="22"/>
          <w:szCs w:val="22"/>
        </w:rPr>
        <w:t xml:space="preserve">do złożenia w terminie określonym przez zamawiającego ofert dodatkowych. </w:t>
      </w:r>
      <w:r w:rsidR="00F353B4" w:rsidRPr="007B1BCC">
        <w:rPr>
          <w:rFonts w:asciiTheme="minorHAnsi" w:hAnsiTheme="minorHAnsi" w:cstheme="minorHAnsi"/>
          <w:sz w:val="22"/>
          <w:szCs w:val="22"/>
        </w:rPr>
        <w:t>=</w:t>
      </w:r>
    </w:p>
    <w:p w14:paraId="3C01070A" w14:textId="77777777" w:rsidR="00F353B4" w:rsidRPr="007B1BCC" w:rsidRDefault="00451B74" w:rsidP="00431843">
      <w:pPr>
        <w:pStyle w:val="Akapitzlist"/>
        <w:widowControl/>
        <w:numPr>
          <w:ilvl w:val="0"/>
          <w:numId w:val="152"/>
        </w:numPr>
        <w:autoSpaceDN/>
        <w:spacing w:after="240" w:line="240" w:lineRule="auto"/>
        <w:ind w:left="567" w:hanging="426"/>
        <w:textAlignment w:val="auto"/>
        <w:rPr>
          <w:rFonts w:asciiTheme="minorHAnsi" w:eastAsia="Arial Unicode MS" w:hAnsiTheme="minorHAnsi" w:cstheme="minorHAnsi"/>
          <w:color w:val="FF0000"/>
          <w:sz w:val="22"/>
          <w:szCs w:val="22"/>
        </w:rPr>
      </w:pPr>
      <w:r w:rsidRPr="007B1BCC">
        <w:rPr>
          <w:rFonts w:asciiTheme="minorHAnsi" w:eastAsia="Arial Unicode MS" w:hAnsiTheme="minorHAnsi" w:cstheme="minorHAnsi"/>
          <w:sz w:val="22"/>
          <w:szCs w:val="22"/>
        </w:rPr>
        <w:t xml:space="preserve">Oferta, która przedstawia najkorzystniejszy bilans maksymalnej liczby, przyznanych punktów </w:t>
      </w:r>
      <w:r w:rsidRPr="007B1BCC">
        <w:rPr>
          <w:rFonts w:asciiTheme="minorHAnsi" w:eastAsia="Arial Unicode MS" w:hAnsiTheme="minorHAnsi" w:cstheme="minorHAnsi"/>
          <w:sz w:val="22"/>
          <w:szCs w:val="22"/>
        </w:rPr>
        <w:br/>
        <w:t>w oparciu o ustalone kryteria zostanie uznana za najkorzystniejszą w ramach każde</w:t>
      </w:r>
      <w:r w:rsidR="00361E14" w:rsidRPr="007B1BCC">
        <w:rPr>
          <w:rFonts w:asciiTheme="minorHAnsi" w:eastAsia="Arial Unicode MS" w:hAnsiTheme="minorHAnsi" w:cstheme="minorHAnsi"/>
          <w:sz w:val="22"/>
          <w:szCs w:val="22"/>
        </w:rPr>
        <w:t>j części na</w:t>
      </w:r>
      <w:r w:rsidRPr="007B1BCC">
        <w:rPr>
          <w:rFonts w:asciiTheme="minorHAnsi" w:eastAsia="Arial Unicode MS" w:hAnsiTheme="minorHAnsi" w:cstheme="minorHAnsi"/>
          <w:sz w:val="22"/>
          <w:szCs w:val="22"/>
        </w:rPr>
        <w:t xml:space="preserve"> zadni</w:t>
      </w:r>
      <w:r w:rsidR="00361E14" w:rsidRPr="007B1BCC">
        <w:rPr>
          <w:rFonts w:asciiTheme="minorHAnsi" w:eastAsia="Arial Unicode MS" w:hAnsiTheme="minorHAnsi" w:cstheme="minorHAnsi"/>
          <w:sz w:val="22"/>
          <w:szCs w:val="22"/>
        </w:rPr>
        <w:t>e</w:t>
      </w:r>
      <w:r w:rsidRPr="007B1BCC">
        <w:rPr>
          <w:rFonts w:asciiTheme="minorHAnsi" w:eastAsia="Arial Unicode MS" w:hAnsiTheme="minorHAnsi" w:cstheme="minorHAnsi"/>
          <w:sz w:val="22"/>
          <w:szCs w:val="22"/>
        </w:rPr>
        <w:t xml:space="preserve"> oddzielnie, pozostałe oferty zostaną sklasyfikowane zgodnie z ilością</w:t>
      </w:r>
      <w:r w:rsidR="00F353B4" w:rsidRPr="007B1BCC">
        <w:rPr>
          <w:rFonts w:asciiTheme="minorHAnsi" w:eastAsia="Arial Unicode MS" w:hAnsiTheme="minorHAnsi" w:cstheme="minorHAnsi"/>
          <w:sz w:val="22"/>
          <w:szCs w:val="22"/>
        </w:rPr>
        <w:t xml:space="preserve"> uzyskanych punktów.</w:t>
      </w:r>
    </w:p>
    <w:p w14:paraId="7E22C99C" w14:textId="10A1FCF0" w:rsidR="00F353B4" w:rsidRPr="007B1BCC" w:rsidRDefault="00451B74" w:rsidP="00873803">
      <w:pPr>
        <w:widowControl/>
        <w:autoSpaceDN/>
        <w:spacing w:after="240"/>
        <w:ind w:left="141"/>
        <w:textAlignment w:val="auto"/>
        <w:rPr>
          <w:rFonts w:asciiTheme="minorHAnsi" w:eastAsia="Arial Unicode MS" w:hAnsiTheme="minorHAnsi" w:cstheme="minorHAnsi"/>
          <w:color w:val="FF0000"/>
          <w:sz w:val="22"/>
          <w:szCs w:val="22"/>
          <w:u w:val="single"/>
        </w:rPr>
      </w:pPr>
      <w:r w:rsidRPr="007B1BCC">
        <w:rPr>
          <w:rFonts w:asciiTheme="minorHAnsi" w:eastAsia="Arial Unicode MS" w:hAnsiTheme="minorHAnsi" w:cstheme="minorHAnsi"/>
          <w:sz w:val="22"/>
          <w:szCs w:val="22"/>
        </w:rPr>
        <w:t>Przyznawanie ilości punktów poszczególnym ofertom odbywać się będzie wg następującej zasady:</w:t>
      </w:r>
      <w:r w:rsidR="00F353B4" w:rsidRPr="007B1BCC">
        <w:rPr>
          <w:rFonts w:asciiTheme="minorHAnsi" w:eastAsia="Arial Unicode MS" w:hAnsiTheme="minorHAnsi" w:cstheme="minorHAnsi"/>
          <w:b/>
          <w:sz w:val="22"/>
          <w:szCs w:val="22"/>
        </w:rPr>
        <w:t xml:space="preserve"> </w:t>
      </w:r>
      <w:r w:rsidR="00F353B4" w:rsidRPr="007B1BCC">
        <w:rPr>
          <w:rFonts w:asciiTheme="minorHAnsi" w:eastAsia="Arial Unicode MS" w:hAnsiTheme="minorHAnsi" w:cstheme="minorHAnsi"/>
          <w:b/>
          <w:sz w:val="22"/>
          <w:szCs w:val="22"/>
          <w:u w:val="single"/>
        </w:rPr>
        <w:t>dla każdej części oddzielnie</w:t>
      </w:r>
      <w:r w:rsidR="00873803" w:rsidRPr="007B1BCC">
        <w:rPr>
          <w:rFonts w:asciiTheme="minorHAnsi" w:eastAsia="Arial Unicode MS" w:hAnsiTheme="minorHAnsi" w:cstheme="minorHAnsi"/>
          <w:b/>
          <w:sz w:val="22"/>
          <w:szCs w:val="22"/>
          <w:u w:val="single"/>
        </w:rPr>
        <w:t xml:space="preserve">: </w:t>
      </w:r>
      <w:r w:rsidR="00F353B4" w:rsidRPr="007B1BCC">
        <w:rPr>
          <w:rFonts w:asciiTheme="minorHAnsi" w:eastAsia="Arial Unicode MS" w:hAnsiTheme="minorHAnsi" w:cstheme="minorHAnsi"/>
          <w:sz w:val="22"/>
          <w:szCs w:val="22"/>
        </w:rPr>
        <w:t>B = CO + TD gdzie:</w:t>
      </w:r>
    </w:p>
    <w:p w14:paraId="179D57CA" w14:textId="77777777" w:rsidR="00F353B4" w:rsidRPr="007B1BCC" w:rsidRDefault="00F353B4" w:rsidP="00F353B4">
      <w:pPr>
        <w:tabs>
          <w:tab w:val="left" w:pos="993"/>
          <w:tab w:val="left" w:pos="1276"/>
        </w:tabs>
        <w:rPr>
          <w:rFonts w:asciiTheme="minorHAnsi" w:eastAsia="Arial Unicode MS" w:hAnsiTheme="minorHAnsi" w:cstheme="minorHAnsi"/>
          <w:sz w:val="22"/>
          <w:szCs w:val="22"/>
        </w:rPr>
      </w:pPr>
      <w:r w:rsidRPr="007B1BCC">
        <w:rPr>
          <w:rFonts w:asciiTheme="minorHAnsi" w:eastAsia="Arial Unicode MS" w:hAnsiTheme="minorHAnsi" w:cstheme="minorHAnsi"/>
          <w:sz w:val="22"/>
          <w:szCs w:val="22"/>
        </w:rPr>
        <w:t xml:space="preserve">B - </w:t>
      </w:r>
      <w:proofErr w:type="gramStart"/>
      <w:r w:rsidRPr="007B1BCC">
        <w:rPr>
          <w:rFonts w:asciiTheme="minorHAnsi" w:eastAsia="Arial Unicode MS" w:hAnsiTheme="minorHAnsi" w:cstheme="minorHAnsi"/>
          <w:sz w:val="22"/>
          <w:szCs w:val="22"/>
        </w:rPr>
        <w:t>suma  punktów</w:t>
      </w:r>
      <w:proofErr w:type="gramEnd"/>
      <w:r w:rsidRPr="007B1BCC">
        <w:rPr>
          <w:rFonts w:asciiTheme="minorHAnsi" w:eastAsia="Arial Unicode MS" w:hAnsiTheme="minorHAnsi" w:cstheme="minorHAnsi"/>
          <w:sz w:val="22"/>
          <w:szCs w:val="22"/>
        </w:rPr>
        <w:t xml:space="preserve"> badanej oferty przy zastosowanych kryteriach w ramach każdej części  zadania oddzielnie</w:t>
      </w:r>
    </w:p>
    <w:p w14:paraId="0A3DAC70" w14:textId="77777777" w:rsidR="00F353B4" w:rsidRPr="007B1BCC" w:rsidRDefault="00F353B4" w:rsidP="00F353B4">
      <w:pPr>
        <w:tabs>
          <w:tab w:val="left" w:pos="709"/>
        </w:tabs>
        <w:rPr>
          <w:rFonts w:asciiTheme="minorHAnsi" w:eastAsia="Arial Unicode MS" w:hAnsiTheme="minorHAnsi" w:cstheme="minorHAnsi"/>
          <w:sz w:val="22"/>
          <w:szCs w:val="22"/>
        </w:rPr>
      </w:pPr>
      <w:r w:rsidRPr="007B1BCC">
        <w:rPr>
          <w:rFonts w:asciiTheme="minorHAnsi" w:eastAsia="Arial Unicode MS" w:hAnsiTheme="minorHAnsi" w:cstheme="minorHAnsi"/>
          <w:sz w:val="22"/>
          <w:szCs w:val="22"/>
        </w:rPr>
        <w:t>CO - liczba punktów przyznanych ocenianej ofercie w kryterium – CENA OFERTY</w:t>
      </w:r>
      <w:r w:rsidRPr="007B1BCC">
        <w:rPr>
          <w:rFonts w:asciiTheme="minorHAnsi" w:hAnsiTheme="minorHAnsi" w:cstheme="minorHAnsi"/>
          <w:b/>
          <w:sz w:val="22"/>
          <w:szCs w:val="22"/>
        </w:rPr>
        <w:t xml:space="preserve"> </w:t>
      </w:r>
    </w:p>
    <w:p w14:paraId="35DDCC69" w14:textId="31712AE7" w:rsidR="00451B74" w:rsidRPr="007B1BCC" w:rsidRDefault="00F353B4" w:rsidP="00873803">
      <w:pPr>
        <w:tabs>
          <w:tab w:val="left" w:pos="993"/>
          <w:tab w:val="left" w:pos="1276"/>
        </w:tabs>
        <w:rPr>
          <w:rFonts w:asciiTheme="minorHAnsi" w:eastAsia="Arial Unicode MS" w:hAnsiTheme="minorHAnsi" w:cstheme="minorHAnsi"/>
          <w:sz w:val="22"/>
          <w:szCs w:val="22"/>
        </w:rPr>
      </w:pPr>
      <w:r w:rsidRPr="007B1BCC">
        <w:rPr>
          <w:rFonts w:asciiTheme="minorHAnsi" w:eastAsia="Arial Unicode MS" w:hAnsiTheme="minorHAnsi" w:cstheme="minorHAnsi"/>
          <w:sz w:val="22"/>
          <w:szCs w:val="22"/>
        </w:rPr>
        <w:t xml:space="preserve">TD - liczba punktów przyznanych ocenianej ofercie w </w:t>
      </w:r>
      <w:proofErr w:type="gramStart"/>
      <w:r w:rsidRPr="007B1BCC">
        <w:rPr>
          <w:rFonts w:asciiTheme="minorHAnsi" w:eastAsia="Arial Unicode MS" w:hAnsiTheme="minorHAnsi" w:cstheme="minorHAnsi"/>
          <w:sz w:val="22"/>
          <w:szCs w:val="22"/>
        </w:rPr>
        <w:t xml:space="preserve">kryterium  </w:t>
      </w:r>
      <w:r w:rsidRPr="007B1BCC">
        <w:rPr>
          <w:rFonts w:asciiTheme="minorHAnsi" w:eastAsia="Arial Unicode MS" w:hAnsiTheme="minorHAnsi" w:cstheme="minorHAnsi"/>
          <w:b/>
          <w:sz w:val="22"/>
          <w:szCs w:val="22"/>
        </w:rPr>
        <w:t>-</w:t>
      </w:r>
      <w:proofErr w:type="gramEnd"/>
      <w:r w:rsidRPr="007B1BCC">
        <w:rPr>
          <w:rFonts w:asciiTheme="minorHAnsi" w:eastAsia="Arial Unicode MS" w:hAnsiTheme="minorHAnsi" w:cstheme="minorHAnsi"/>
          <w:b/>
          <w:sz w:val="22"/>
          <w:szCs w:val="22"/>
        </w:rPr>
        <w:t xml:space="preserve"> </w:t>
      </w:r>
      <w:r w:rsidRPr="007B1BCC">
        <w:rPr>
          <w:rFonts w:asciiTheme="minorHAnsi" w:hAnsiTheme="minorHAnsi" w:cstheme="minorHAnsi"/>
          <w:sz w:val="22"/>
          <w:szCs w:val="22"/>
        </w:rPr>
        <w:t xml:space="preserve">TERMIN DOSTAWY </w:t>
      </w:r>
    </w:p>
    <w:p w14:paraId="1F3DCFB8" w14:textId="5E925668" w:rsidR="00644F86" w:rsidRPr="007B1BCC" w:rsidRDefault="008316A8" w:rsidP="00431843">
      <w:pPr>
        <w:pStyle w:val="NumeracjaUrzdowa"/>
        <w:numPr>
          <w:ilvl w:val="0"/>
          <w:numId w:val="151"/>
        </w:numPr>
        <w:rPr>
          <w:rFonts w:asciiTheme="minorHAnsi" w:hAnsiTheme="minorHAnsi" w:cstheme="minorHAnsi"/>
          <w:b/>
          <w:bCs/>
          <w:sz w:val="22"/>
          <w:szCs w:val="22"/>
        </w:rPr>
      </w:pPr>
      <w:r w:rsidRPr="007B1BCC">
        <w:rPr>
          <w:rFonts w:asciiTheme="minorHAnsi" w:hAnsiTheme="minorHAnsi" w:cstheme="minorHAnsi"/>
          <w:b/>
          <w:bCs/>
          <w:sz w:val="22"/>
          <w:szCs w:val="22"/>
        </w:rPr>
        <w:t>ZABEZPIECZENIE NALEŻYTEGO WYKONANIA UMOWY</w:t>
      </w:r>
    </w:p>
    <w:p w14:paraId="2F09BE8E" w14:textId="4777FB70" w:rsidR="00361E14" w:rsidRPr="007B1BCC" w:rsidRDefault="00361E14" w:rsidP="00361E14">
      <w:pPr>
        <w:pStyle w:val="Akapitzlist"/>
        <w:spacing w:after="120"/>
        <w:ind w:left="360"/>
        <w:rPr>
          <w:rFonts w:asciiTheme="minorHAnsi" w:hAnsiTheme="minorHAnsi" w:cstheme="minorHAnsi"/>
          <w:sz w:val="22"/>
          <w:szCs w:val="22"/>
        </w:rPr>
      </w:pPr>
      <w:r w:rsidRPr="007B1BCC">
        <w:rPr>
          <w:rFonts w:asciiTheme="minorHAnsi" w:eastAsia="Arial Unicode MS" w:hAnsiTheme="minorHAnsi" w:cstheme="minorHAnsi"/>
          <w:sz w:val="22"/>
          <w:szCs w:val="22"/>
        </w:rPr>
        <w:lastRenderedPageBreak/>
        <w:t>Zamawiający nie żąda zabezpieczenia należytego wykonania umowy.</w:t>
      </w:r>
    </w:p>
    <w:p w14:paraId="539D1371" w14:textId="03A0AE2C" w:rsidR="00644F86" w:rsidRPr="007B1BCC" w:rsidRDefault="008316A8" w:rsidP="00431843">
      <w:pPr>
        <w:pStyle w:val="NumeracjaUrzdowa"/>
        <w:numPr>
          <w:ilvl w:val="0"/>
          <w:numId w:val="151"/>
        </w:numPr>
        <w:rPr>
          <w:rFonts w:asciiTheme="minorHAnsi" w:hAnsiTheme="minorHAnsi" w:cstheme="minorHAnsi"/>
          <w:b/>
          <w:sz w:val="22"/>
          <w:szCs w:val="22"/>
        </w:rPr>
      </w:pPr>
      <w:r w:rsidRPr="007B1BCC">
        <w:rPr>
          <w:rFonts w:asciiTheme="minorHAnsi" w:hAnsiTheme="minorHAnsi" w:cstheme="minorHAnsi"/>
          <w:b/>
          <w:sz w:val="22"/>
          <w:szCs w:val="22"/>
        </w:rPr>
        <w:t>INFORMACJE DOTYCZĄCE PODWYKONAWSTWA</w:t>
      </w:r>
      <w:r w:rsidR="005D6905" w:rsidRPr="007B1BCC">
        <w:rPr>
          <w:rFonts w:asciiTheme="minorHAnsi" w:hAnsiTheme="minorHAnsi" w:cstheme="minorHAnsi"/>
          <w:b/>
          <w:sz w:val="22"/>
          <w:szCs w:val="22"/>
        </w:rPr>
        <w:t>, PODMIOTY TRZECIE</w:t>
      </w:r>
    </w:p>
    <w:p w14:paraId="77221EA5" w14:textId="77777777" w:rsidR="005D6905" w:rsidRPr="007B1BCC" w:rsidRDefault="005D6905" w:rsidP="00431843">
      <w:pPr>
        <w:pStyle w:val="NumeracjaUrzdowa"/>
        <w:numPr>
          <w:ilvl w:val="0"/>
          <w:numId w:val="131"/>
        </w:numPr>
        <w:spacing w:after="240" w:line="240" w:lineRule="auto"/>
        <w:rPr>
          <w:rFonts w:asciiTheme="minorHAnsi" w:hAnsiTheme="minorHAnsi" w:cstheme="minorHAnsi"/>
          <w:sz w:val="22"/>
          <w:szCs w:val="22"/>
        </w:rPr>
      </w:pPr>
      <w:r w:rsidRPr="007B1BCC">
        <w:rPr>
          <w:rFonts w:asciiTheme="minorHAnsi" w:hAnsiTheme="minorHAnsi" w:cstheme="minorHAnsi"/>
          <w:sz w:val="22"/>
          <w:szCs w:val="22"/>
        </w:rPr>
        <w:t>Zamawiający informuje, że nie zastrzega obowiązku osobistego wykonania przez Wykonawcę kluczowych części zamówienia:</w:t>
      </w:r>
    </w:p>
    <w:p w14:paraId="4E02F24F" w14:textId="180D76D9" w:rsidR="005D6905" w:rsidRPr="007B1BCC" w:rsidRDefault="005D6905" w:rsidP="00431843">
      <w:pPr>
        <w:pStyle w:val="NumeracjaUrzdowa"/>
        <w:numPr>
          <w:ilvl w:val="0"/>
          <w:numId w:val="131"/>
        </w:numPr>
        <w:spacing w:after="240" w:line="240" w:lineRule="auto"/>
        <w:rPr>
          <w:rFonts w:asciiTheme="minorHAnsi" w:hAnsiTheme="minorHAnsi" w:cstheme="minorHAnsi"/>
          <w:sz w:val="22"/>
          <w:szCs w:val="22"/>
        </w:rPr>
      </w:pPr>
      <w:r w:rsidRPr="007B1BCC">
        <w:rPr>
          <w:rFonts w:asciiTheme="minorHAnsi" w:hAnsiTheme="minorHAnsi" w:cstheme="minorHAnsi"/>
          <w:sz w:val="22"/>
          <w:szCs w:val="22"/>
        </w:rPr>
        <w:t>Wykonawca, który zamierza powierzyć wykonanie części zamówienia podwykonawcom, w celu wykazania braku istnienia wobec nich podstaw wykluczenia z udziału w postępowaniu zamieszcza informację o podwykonawcach w oświadczeniu stanowiącym załącznik nr 2 do SIWZ, zgodnie z art. 25a ust 5 pkt 2 Ustawy.</w:t>
      </w:r>
    </w:p>
    <w:p w14:paraId="0FA2629A" w14:textId="225DA4F0" w:rsidR="009528EA" w:rsidRPr="007B1BCC" w:rsidRDefault="008316A8" w:rsidP="00431843">
      <w:pPr>
        <w:pStyle w:val="NumeracjaUrzdowa"/>
        <w:numPr>
          <w:ilvl w:val="0"/>
          <w:numId w:val="151"/>
        </w:numPr>
        <w:rPr>
          <w:rFonts w:asciiTheme="minorHAnsi" w:hAnsiTheme="minorHAnsi" w:cstheme="minorHAnsi"/>
          <w:b/>
          <w:bCs/>
          <w:sz w:val="22"/>
          <w:szCs w:val="22"/>
        </w:rPr>
      </w:pPr>
      <w:r w:rsidRPr="007B1BCC">
        <w:rPr>
          <w:rFonts w:asciiTheme="minorHAnsi" w:hAnsiTheme="minorHAnsi" w:cstheme="minorHAnsi"/>
          <w:b/>
          <w:bCs/>
          <w:sz w:val="22"/>
          <w:szCs w:val="22"/>
        </w:rPr>
        <w:t>UMOWA NA WYKONANIE ZAMÓWIENIA</w:t>
      </w:r>
    </w:p>
    <w:p w14:paraId="63AD616B" w14:textId="2D4A14A2" w:rsidR="009528EA" w:rsidRPr="007B1BCC" w:rsidRDefault="009528EA" w:rsidP="00431843">
      <w:pPr>
        <w:widowControl/>
        <w:numPr>
          <w:ilvl w:val="0"/>
          <w:numId w:val="132"/>
        </w:numPr>
        <w:spacing w:before="114" w:after="114"/>
        <w:ind w:left="284" w:hanging="284"/>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t xml:space="preserve">Z Wykonawcą, którego oferta w wyniku badania będzie najkorzystniejsza, zostanie podpisana umowa na odpowiednie </w:t>
      </w:r>
      <w:r w:rsidR="0048351E" w:rsidRPr="007B1BCC">
        <w:rPr>
          <w:rFonts w:asciiTheme="minorHAnsi" w:eastAsia="Times New Roman" w:hAnsiTheme="minorHAnsi" w:cstheme="minorHAnsi"/>
          <w:sz w:val="22"/>
          <w:szCs w:val="22"/>
        </w:rPr>
        <w:t xml:space="preserve">części w ramach </w:t>
      </w:r>
      <w:proofErr w:type="gramStart"/>
      <w:r w:rsidRPr="007B1BCC">
        <w:rPr>
          <w:rFonts w:asciiTheme="minorHAnsi" w:eastAsia="Times New Roman" w:hAnsiTheme="minorHAnsi" w:cstheme="minorHAnsi"/>
          <w:sz w:val="22"/>
          <w:szCs w:val="22"/>
        </w:rPr>
        <w:t>zadani</w:t>
      </w:r>
      <w:r w:rsidR="0048351E" w:rsidRPr="007B1BCC">
        <w:rPr>
          <w:rFonts w:asciiTheme="minorHAnsi" w:eastAsia="Times New Roman" w:hAnsiTheme="minorHAnsi" w:cstheme="minorHAnsi"/>
          <w:sz w:val="22"/>
          <w:szCs w:val="22"/>
        </w:rPr>
        <w:t>a</w:t>
      </w:r>
      <w:proofErr w:type="gramEnd"/>
      <w:r w:rsidR="0048351E" w:rsidRPr="007B1BCC">
        <w:rPr>
          <w:rFonts w:asciiTheme="minorHAnsi" w:eastAsia="Times New Roman" w:hAnsiTheme="minorHAnsi" w:cstheme="minorHAnsi"/>
          <w:sz w:val="22"/>
          <w:szCs w:val="22"/>
        </w:rPr>
        <w:t xml:space="preserve"> na które </w:t>
      </w:r>
      <w:r w:rsidR="00934C44" w:rsidRPr="007B1BCC">
        <w:rPr>
          <w:rFonts w:asciiTheme="minorHAnsi" w:eastAsia="Times New Roman" w:hAnsiTheme="minorHAnsi" w:cstheme="minorHAnsi"/>
          <w:sz w:val="22"/>
          <w:szCs w:val="22"/>
        </w:rPr>
        <w:t>składał ofertę</w:t>
      </w:r>
      <w:r w:rsidRPr="007B1BCC">
        <w:rPr>
          <w:rFonts w:asciiTheme="minorHAnsi" w:eastAsia="Times New Roman" w:hAnsiTheme="minorHAnsi" w:cstheme="minorHAnsi"/>
          <w:sz w:val="22"/>
          <w:szCs w:val="22"/>
        </w:rPr>
        <w:t>.</w:t>
      </w:r>
    </w:p>
    <w:p w14:paraId="0D7F3DE9" w14:textId="77777777" w:rsidR="009528EA" w:rsidRPr="007B1BCC" w:rsidRDefault="009528EA" w:rsidP="00431843">
      <w:pPr>
        <w:widowControl/>
        <w:numPr>
          <w:ilvl w:val="0"/>
          <w:numId w:val="132"/>
        </w:numPr>
        <w:spacing w:before="114" w:after="114"/>
        <w:ind w:left="284" w:hanging="284"/>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t>Wraz ze SIWZ, Wykonawca otrzymał od Zamawiającego projekt umowy na wykonanie Zamówienia.</w:t>
      </w:r>
    </w:p>
    <w:p w14:paraId="6576C6AB" w14:textId="77777777" w:rsidR="009528EA" w:rsidRPr="007B1BCC" w:rsidRDefault="009528EA" w:rsidP="00431843">
      <w:pPr>
        <w:widowControl/>
        <w:numPr>
          <w:ilvl w:val="0"/>
          <w:numId w:val="132"/>
        </w:numPr>
        <w:spacing w:before="114" w:after="114"/>
        <w:ind w:left="284" w:hanging="284"/>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t>Oświadczenie o gotowości zawarcia umowy z Zamawiającym na warunkach projektu umowy zawarte jest w treści Formularza ofertowego.</w:t>
      </w:r>
    </w:p>
    <w:p w14:paraId="18B082B6" w14:textId="77777777" w:rsidR="009528EA" w:rsidRPr="007B1BCC" w:rsidRDefault="009528EA" w:rsidP="00431843">
      <w:pPr>
        <w:widowControl/>
        <w:numPr>
          <w:ilvl w:val="0"/>
          <w:numId w:val="132"/>
        </w:numPr>
        <w:spacing w:before="114" w:after="114"/>
        <w:ind w:left="284" w:hanging="284"/>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t>Wszelkie zmiany lub uzupełnienia niniejszej umowy wymagają, pod rygorem nieważności, zachowania formy pisemnej, chyba że przepisy odrębne wymagają formy szczególnej.</w:t>
      </w:r>
    </w:p>
    <w:p w14:paraId="31B97B2C" w14:textId="7F2DB612" w:rsidR="009A7C15" w:rsidRPr="007B1BCC" w:rsidRDefault="009528EA" w:rsidP="00431843">
      <w:pPr>
        <w:widowControl/>
        <w:numPr>
          <w:ilvl w:val="0"/>
          <w:numId w:val="132"/>
        </w:numPr>
        <w:spacing w:before="114" w:after="114"/>
        <w:ind w:left="284" w:hanging="284"/>
        <w:jc w:val="both"/>
        <w:rPr>
          <w:rFonts w:asciiTheme="minorHAnsi" w:eastAsia="Times New Roman" w:hAnsiTheme="minorHAnsi" w:cstheme="minorHAnsi"/>
          <w:sz w:val="22"/>
          <w:szCs w:val="22"/>
        </w:rPr>
      </w:pPr>
      <w:r w:rsidRPr="007B1BCC">
        <w:rPr>
          <w:rFonts w:asciiTheme="minorHAnsi" w:eastAsia="Times New Roman" w:hAnsiTheme="minorHAnsi" w:cstheme="minorHAnsi"/>
          <w:kern w:val="0"/>
          <w:sz w:val="22"/>
          <w:szCs w:val="22"/>
          <w:lang w:eastAsia="pl-PL" w:bidi="ar-SA"/>
        </w:rPr>
        <w:t>Na podstawie art. 144 ust. 1 pkt 1 Ustawy, przewiduje się zmiany do treści umowy, w przypadku zaistnienia okoliczności i na warunkach określonych w niniejszym dziale:</w:t>
      </w:r>
    </w:p>
    <w:p w14:paraId="409EFEEB" w14:textId="77777777" w:rsidR="00206C8E" w:rsidRPr="007B1BCC" w:rsidRDefault="00206C8E" w:rsidP="00431843">
      <w:pPr>
        <w:widowControl/>
        <w:numPr>
          <w:ilvl w:val="0"/>
          <w:numId w:val="133"/>
        </w:numPr>
        <w:tabs>
          <w:tab w:val="left" w:pos="284"/>
        </w:tabs>
        <w:autoSpaceDN/>
        <w:spacing w:before="120" w:after="120"/>
        <w:jc w:val="both"/>
        <w:textAlignment w:val="auto"/>
        <w:rPr>
          <w:rFonts w:asciiTheme="minorHAnsi" w:eastAsia="Times New Roman" w:hAnsiTheme="minorHAnsi" w:cstheme="minorHAnsi"/>
          <w:sz w:val="22"/>
          <w:szCs w:val="22"/>
        </w:rPr>
      </w:pPr>
      <w:r w:rsidRPr="007B1BCC">
        <w:rPr>
          <w:rFonts w:asciiTheme="minorHAnsi" w:eastAsia="ArialNarrow, 'Arial Unicode MS'" w:hAnsiTheme="minorHAnsi" w:cstheme="minorHAnsi"/>
          <w:sz w:val="22"/>
          <w:szCs w:val="22"/>
        </w:rPr>
        <w:t>zmiany adresu/siedziby/danych kontaktowych Zamawiającego/Wykonawcy, zmiana osób występujących po stronie Zamawiającego/Wykonawcy;</w:t>
      </w:r>
    </w:p>
    <w:p w14:paraId="2EA65DFD" w14:textId="77777777" w:rsidR="00206C8E" w:rsidRPr="007B1BCC" w:rsidRDefault="00206C8E" w:rsidP="00431843">
      <w:pPr>
        <w:widowControl/>
        <w:numPr>
          <w:ilvl w:val="0"/>
          <w:numId w:val="133"/>
        </w:numPr>
        <w:tabs>
          <w:tab w:val="left" w:pos="284"/>
        </w:tabs>
        <w:autoSpaceDN/>
        <w:spacing w:before="120" w:after="120"/>
        <w:jc w:val="both"/>
        <w:textAlignment w:val="auto"/>
        <w:rPr>
          <w:rFonts w:asciiTheme="minorHAnsi" w:eastAsia="Times New Roman" w:hAnsiTheme="minorHAnsi" w:cstheme="minorHAnsi"/>
          <w:sz w:val="22"/>
          <w:szCs w:val="22"/>
        </w:rPr>
      </w:pPr>
      <w:r w:rsidRPr="007B1BCC">
        <w:rPr>
          <w:rFonts w:asciiTheme="minorHAnsi" w:eastAsia="ArialNarrow" w:hAnsiTheme="minorHAnsi" w:cstheme="minorHAnsi"/>
          <w:sz w:val="22"/>
          <w:szCs w:val="22"/>
        </w:rPr>
        <w:t>zmiany terminu rozpoczęcia/zakończenia realizacji umowy w przypadku przedłużenia się procedury przetargowej;</w:t>
      </w:r>
    </w:p>
    <w:p w14:paraId="3F70919F" w14:textId="77777777" w:rsidR="00206C8E" w:rsidRPr="007B1BCC" w:rsidRDefault="00206C8E" w:rsidP="00431843">
      <w:pPr>
        <w:widowControl/>
        <w:numPr>
          <w:ilvl w:val="0"/>
          <w:numId w:val="133"/>
        </w:numPr>
        <w:tabs>
          <w:tab w:val="left" w:pos="284"/>
        </w:tabs>
        <w:autoSpaceDN/>
        <w:spacing w:before="120" w:after="120"/>
        <w:jc w:val="both"/>
        <w:textAlignment w:val="auto"/>
        <w:rPr>
          <w:rFonts w:asciiTheme="minorHAnsi" w:eastAsia="Times New Roman" w:hAnsiTheme="minorHAnsi" w:cstheme="minorHAnsi"/>
          <w:sz w:val="22"/>
          <w:szCs w:val="22"/>
        </w:rPr>
      </w:pPr>
      <w:r w:rsidRPr="007B1BCC">
        <w:rPr>
          <w:rFonts w:asciiTheme="minorHAnsi" w:eastAsia="ArialNarrow, 'Arial Unicode MS'" w:hAnsiTheme="minorHAnsi" w:cstheme="minorHAnsi"/>
          <w:sz w:val="22"/>
          <w:szCs w:val="22"/>
        </w:rPr>
        <w:t>zmiany powszechnie obowiązujących przepisów prawa w zakresie mającym wpływ na realizację umowy;</w:t>
      </w:r>
    </w:p>
    <w:p w14:paraId="7B3C0EFF" w14:textId="77777777" w:rsidR="00F53988" w:rsidRPr="007B1BCC" w:rsidRDefault="00206C8E" w:rsidP="00431843">
      <w:pPr>
        <w:pStyle w:val="Akapitzlist"/>
        <w:widowControl/>
        <w:numPr>
          <w:ilvl w:val="0"/>
          <w:numId w:val="160"/>
        </w:numPr>
        <w:autoSpaceDN/>
        <w:spacing w:before="120" w:after="120"/>
        <w:ind w:left="284" w:hanging="284"/>
        <w:contextualSpacing/>
        <w:textAlignment w:val="auto"/>
        <w:rPr>
          <w:rFonts w:asciiTheme="minorHAnsi" w:hAnsiTheme="minorHAnsi" w:cstheme="minorHAnsi"/>
          <w:sz w:val="22"/>
          <w:szCs w:val="22"/>
        </w:rPr>
      </w:pPr>
      <w:r w:rsidRPr="007B1BCC">
        <w:rPr>
          <w:rFonts w:asciiTheme="minorHAnsi" w:hAnsiTheme="minorHAnsi" w:cstheme="minorHAnsi"/>
          <w:sz w:val="22"/>
          <w:szCs w:val="22"/>
        </w:rPr>
        <w:t>Zamawiający ponadto przewiduje możliwość przedłużenia terminu wykonywania przedmiotu umowy:</w:t>
      </w:r>
    </w:p>
    <w:p w14:paraId="30241014" w14:textId="77777777" w:rsidR="00F53988" w:rsidRPr="007B1BCC" w:rsidRDefault="00206C8E" w:rsidP="00431843">
      <w:pPr>
        <w:pStyle w:val="Akapitzlist"/>
        <w:widowControl/>
        <w:numPr>
          <w:ilvl w:val="0"/>
          <w:numId w:val="161"/>
        </w:numPr>
        <w:autoSpaceDN/>
        <w:spacing w:before="120" w:after="120"/>
        <w:contextualSpacing/>
        <w:textAlignment w:val="auto"/>
        <w:rPr>
          <w:rFonts w:asciiTheme="minorHAnsi" w:hAnsiTheme="minorHAnsi" w:cstheme="minorHAnsi"/>
          <w:sz w:val="22"/>
          <w:szCs w:val="22"/>
        </w:rPr>
      </w:pPr>
      <w:r w:rsidRPr="007B1BCC">
        <w:rPr>
          <w:rFonts w:asciiTheme="minorHAnsi" w:hAnsiTheme="minorHAnsi" w:cstheme="minorHAnsi"/>
          <w:sz w:val="22"/>
          <w:szCs w:val="22"/>
        </w:rPr>
        <w:t>w związku z wystąpieniem następujących okoliczności:</w:t>
      </w:r>
    </w:p>
    <w:p w14:paraId="6E0E513F" w14:textId="77777777" w:rsidR="00F53988" w:rsidRPr="007B1BCC" w:rsidRDefault="00206C8E" w:rsidP="00431843">
      <w:pPr>
        <w:pStyle w:val="Akapitzlist"/>
        <w:widowControl/>
        <w:numPr>
          <w:ilvl w:val="0"/>
          <w:numId w:val="162"/>
        </w:numPr>
        <w:autoSpaceDN/>
        <w:spacing w:before="240" w:line="240" w:lineRule="auto"/>
        <w:contextualSpacing/>
        <w:textAlignment w:val="auto"/>
        <w:rPr>
          <w:rFonts w:asciiTheme="minorHAnsi" w:hAnsiTheme="minorHAnsi" w:cstheme="minorHAnsi"/>
          <w:sz w:val="22"/>
          <w:szCs w:val="22"/>
        </w:rPr>
      </w:pPr>
      <w:r w:rsidRPr="007B1BCC">
        <w:rPr>
          <w:rFonts w:asciiTheme="minorHAnsi" w:hAnsiTheme="minorHAnsi" w:cstheme="minorHAnsi"/>
          <w:sz w:val="22"/>
          <w:szCs w:val="22"/>
        </w:rPr>
        <w:t>działania związane z przeciwdziałaniem pandemii, epidemii;</w:t>
      </w:r>
    </w:p>
    <w:p w14:paraId="0400ED6A" w14:textId="77777777" w:rsidR="00F53988" w:rsidRPr="007B1BCC" w:rsidRDefault="00206C8E" w:rsidP="00431843">
      <w:pPr>
        <w:pStyle w:val="Akapitzlist"/>
        <w:widowControl/>
        <w:numPr>
          <w:ilvl w:val="0"/>
          <w:numId w:val="162"/>
        </w:numPr>
        <w:autoSpaceDN/>
        <w:spacing w:before="240" w:line="240" w:lineRule="auto"/>
        <w:contextualSpacing/>
        <w:textAlignment w:val="auto"/>
        <w:rPr>
          <w:rFonts w:asciiTheme="minorHAnsi" w:hAnsiTheme="minorHAnsi" w:cstheme="minorHAnsi"/>
          <w:sz w:val="22"/>
          <w:szCs w:val="22"/>
        </w:rPr>
      </w:pPr>
      <w:r w:rsidRPr="007B1BCC">
        <w:rPr>
          <w:rFonts w:asciiTheme="minorHAnsi" w:eastAsia="ArialNarrow, 'Arial Unicode MS'" w:hAnsiTheme="minorHAnsi" w:cstheme="minorHAnsi"/>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32597835" w14:textId="32A0A4CB" w:rsidR="00206C8E" w:rsidRPr="007B1BCC" w:rsidRDefault="00206C8E" w:rsidP="00431843">
      <w:pPr>
        <w:pStyle w:val="Akapitzlist"/>
        <w:widowControl/>
        <w:numPr>
          <w:ilvl w:val="0"/>
          <w:numId w:val="162"/>
        </w:numPr>
        <w:autoSpaceDN/>
        <w:spacing w:before="240" w:line="240" w:lineRule="auto"/>
        <w:contextualSpacing/>
        <w:textAlignment w:val="auto"/>
        <w:rPr>
          <w:rFonts w:asciiTheme="minorHAnsi" w:hAnsiTheme="minorHAnsi" w:cstheme="minorHAnsi"/>
          <w:sz w:val="22"/>
          <w:szCs w:val="22"/>
        </w:rPr>
      </w:pPr>
      <w:r w:rsidRPr="007B1BCC">
        <w:rPr>
          <w:rFonts w:asciiTheme="minorHAnsi" w:hAnsiTheme="minorHAnsi" w:cstheme="minorHAnsi"/>
          <w:sz w:val="22"/>
          <w:szCs w:val="22"/>
        </w:rPr>
        <w:t>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14:paraId="2407E064" w14:textId="77777777" w:rsidR="00F53988" w:rsidRPr="007B1BCC" w:rsidRDefault="00F53988" w:rsidP="00F53988">
      <w:pPr>
        <w:pStyle w:val="Akapitzlist"/>
        <w:widowControl/>
        <w:autoSpaceDN/>
        <w:spacing w:before="240" w:line="240" w:lineRule="auto"/>
        <w:ind w:left="1364"/>
        <w:contextualSpacing/>
        <w:textAlignment w:val="auto"/>
        <w:rPr>
          <w:rFonts w:asciiTheme="minorHAnsi" w:hAnsiTheme="minorHAnsi" w:cstheme="minorHAnsi"/>
          <w:sz w:val="22"/>
          <w:szCs w:val="22"/>
        </w:rPr>
      </w:pPr>
    </w:p>
    <w:p w14:paraId="7FC71B55" w14:textId="77777777" w:rsidR="00F53988" w:rsidRPr="007B1BCC" w:rsidRDefault="00206C8E" w:rsidP="00431843">
      <w:pPr>
        <w:pStyle w:val="Akapitzlist"/>
        <w:widowControl/>
        <w:numPr>
          <w:ilvl w:val="0"/>
          <w:numId w:val="163"/>
        </w:numPr>
        <w:spacing w:before="285" w:after="285" w:line="240" w:lineRule="auto"/>
        <w:contextualSpacing/>
        <w:rPr>
          <w:rFonts w:asciiTheme="minorHAnsi" w:hAnsiTheme="minorHAnsi" w:cstheme="minorHAnsi"/>
          <w:sz w:val="22"/>
          <w:szCs w:val="22"/>
        </w:rPr>
      </w:pPr>
      <w:r w:rsidRPr="007B1BCC">
        <w:rPr>
          <w:rFonts w:asciiTheme="minorHAnsi" w:hAnsiTheme="minorHAnsi" w:cstheme="minorHAnsi"/>
          <w:sz w:val="22"/>
          <w:szCs w:val="22"/>
        </w:rPr>
        <w:t>Zakres zmian wprowadzonych do przedmiotu zamówienia nie może wykraczać poza zmiany konieczne dla prawidłowego wykonania przedmiotu zamówienia. Zmiany wykraczające poza zakres umowy wymagają zawarcia odrębnej umowy.</w:t>
      </w:r>
    </w:p>
    <w:p w14:paraId="1FE02E23" w14:textId="77777777" w:rsidR="00F53988" w:rsidRPr="007B1BCC" w:rsidRDefault="00F53988" w:rsidP="00F53988">
      <w:pPr>
        <w:pStyle w:val="Akapitzlist"/>
        <w:widowControl/>
        <w:spacing w:before="285" w:after="285" w:line="240" w:lineRule="auto"/>
        <w:contextualSpacing/>
        <w:rPr>
          <w:rFonts w:asciiTheme="minorHAnsi" w:hAnsiTheme="minorHAnsi" w:cstheme="minorHAnsi"/>
          <w:sz w:val="22"/>
          <w:szCs w:val="22"/>
        </w:rPr>
      </w:pPr>
    </w:p>
    <w:p w14:paraId="6148E3F2" w14:textId="77777777" w:rsidR="00F53988" w:rsidRPr="007B1BCC" w:rsidRDefault="00206C8E" w:rsidP="00431843">
      <w:pPr>
        <w:pStyle w:val="Akapitzlist"/>
        <w:widowControl/>
        <w:numPr>
          <w:ilvl w:val="0"/>
          <w:numId w:val="163"/>
        </w:numPr>
        <w:spacing w:before="285" w:after="285" w:line="240" w:lineRule="auto"/>
        <w:contextualSpacing/>
        <w:rPr>
          <w:rFonts w:asciiTheme="minorHAnsi" w:hAnsiTheme="minorHAnsi" w:cstheme="minorHAnsi"/>
          <w:sz w:val="22"/>
          <w:szCs w:val="22"/>
        </w:rPr>
      </w:pPr>
      <w:r w:rsidRPr="007B1BCC">
        <w:rPr>
          <w:rFonts w:asciiTheme="minorHAnsi" w:hAnsiTheme="minorHAnsi" w:cstheme="minorHAnsi"/>
          <w:sz w:val="22"/>
          <w:szCs w:val="22"/>
        </w:rPr>
        <w:t>Wprowadzenie zmian do umowy może nastąpić na wniosek Wykonawcy lub Zamawiającego Konieczność zmian wnioskowanych przez Wykonawcę, każdorazowo potwierdza Zamawiający.</w:t>
      </w:r>
    </w:p>
    <w:p w14:paraId="577F067F" w14:textId="77777777" w:rsidR="00F53988" w:rsidRPr="007B1BCC" w:rsidRDefault="00F53988" w:rsidP="00F53988">
      <w:pPr>
        <w:pStyle w:val="Akapitzlist"/>
        <w:widowControl/>
        <w:spacing w:before="285" w:after="285" w:line="240" w:lineRule="auto"/>
        <w:contextualSpacing/>
        <w:rPr>
          <w:rFonts w:asciiTheme="minorHAnsi" w:hAnsiTheme="minorHAnsi" w:cstheme="minorHAnsi"/>
          <w:sz w:val="22"/>
          <w:szCs w:val="22"/>
        </w:rPr>
      </w:pPr>
    </w:p>
    <w:p w14:paraId="41181898" w14:textId="3BC624CC" w:rsidR="00206C8E" w:rsidRPr="007B1BCC" w:rsidRDefault="00206C8E" w:rsidP="00431843">
      <w:pPr>
        <w:pStyle w:val="Akapitzlist"/>
        <w:widowControl/>
        <w:numPr>
          <w:ilvl w:val="0"/>
          <w:numId w:val="163"/>
        </w:numPr>
        <w:spacing w:before="285" w:after="285" w:line="240" w:lineRule="auto"/>
        <w:contextualSpacing/>
        <w:rPr>
          <w:rFonts w:asciiTheme="minorHAnsi" w:hAnsiTheme="minorHAnsi" w:cstheme="minorHAnsi"/>
          <w:sz w:val="22"/>
          <w:szCs w:val="22"/>
        </w:rPr>
      </w:pPr>
      <w:r w:rsidRPr="007B1BCC">
        <w:rPr>
          <w:rFonts w:asciiTheme="minorHAnsi" w:hAnsiTheme="minorHAnsi" w:cstheme="minorHAnsi"/>
          <w:sz w:val="22"/>
          <w:szCs w:val="22"/>
        </w:rPr>
        <w:t>Zmiana postanowień umowy możliwa jest także w przypadku zaistnienia okoliczności i na warunkach określonych poniżej;</w:t>
      </w:r>
    </w:p>
    <w:p w14:paraId="54745A1B" w14:textId="77777777" w:rsidR="00206C8E" w:rsidRPr="007B1BCC" w:rsidRDefault="00206C8E" w:rsidP="00431843">
      <w:pPr>
        <w:pStyle w:val="Akapitzlist"/>
        <w:widowControl/>
        <w:numPr>
          <w:ilvl w:val="0"/>
          <w:numId w:val="158"/>
        </w:numPr>
        <w:spacing w:before="240" w:after="285" w:line="240" w:lineRule="auto"/>
        <w:contextualSpacing/>
        <w:rPr>
          <w:rFonts w:asciiTheme="minorHAnsi" w:hAnsiTheme="minorHAnsi" w:cstheme="minorHAnsi"/>
          <w:sz w:val="22"/>
          <w:szCs w:val="22"/>
        </w:rPr>
      </w:pPr>
      <w:r w:rsidRPr="007B1BCC">
        <w:rPr>
          <w:rFonts w:asciiTheme="minorHAnsi" w:hAnsiTheme="minorHAnsi" w:cstheme="minorHAnsi"/>
          <w:sz w:val="22"/>
          <w:szCs w:val="22"/>
        </w:rPr>
        <w:t>złożenia wniosku o upadłość albo likwidację Wykonawcy;</w:t>
      </w:r>
    </w:p>
    <w:p w14:paraId="0EB1A450" w14:textId="77777777" w:rsidR="00206C8E" w:rsidRPr="007B1BCC" w:rsidRDefault="00206C8E" w:rsidP="00431843">
      <w:pPr>
        <w:pStyle w:val="Akapitzlist"/>
        <w:widowControl/>
        <w:numPr>
          <w:ilvl w:val="0"/>
          <w:numId w:val="158"/>
        </w:numPr>
        <w:spacing w:before="240" w:after="285" w:line="240" w:lineRule="auto"/>
        <w:contextualSpacing/>
        <w:rPr>
          <w:rFonts w:asciiTheme="minorHAnsi" w:hAnsiTheme="minorHAnsi" w:cstheme="minorHAnsi"/>
          <w:sz w:val="22"/>
          <w:szCs w:val="22"/>
        </w:rPr>
      </w:pPr>
      <w:r w:rsidRPr="007B1BCC">
        <w:rPr>
          <w:rFonts w:asciiTheme="minorHAnsi" w:hAnsiTheme="minorHAnsi" w:cstheme="minorHAnsi"/>
          <w:sz w:val="22"/>
          <w:szCs w:val="22"/>
        </w:rPr>
        <w:t>istotnych problemów finansowych, ekonomicznych lub organizacyjnych Wykonawcy uzasadniających ryzyko, że wykonane przez niego roboty mogą nie zostać należycie wykonane lub nie będą miały odpowiedniej jakości;</w:t>
      </w:r>
    </w:p>
    <w:p w14:paraId="4FF9571F" w14:textId="77777777" w:rsidR="00206C8E" w:rsidRPr="007B1BCC" w:rsidRDefault="00206C8E" w:rsidP="00431843">
      <w:pPr>
        <w:pStyle w:val="Akapitzlist"/>
        <w:widowControl/>
        <w:numPr>
          <w:ilvl w:val="0"/>
          <w:numId w:val="164"/>
        </w:numPr>
        <w:tabs>
          <w:tab w:val="left" w:pos="284"/>
        </w:tabs>
        <w:autoSpaceDN/>
        <w:spacing w:before="120" w:after="120" w:line="240" w:lineRule="auto"/>
        <w:ind w:left="709" w:hanging="425"/>
        <w:contextualSpacing/>
        <w:textAlignment w:val="auto"/>
        <w:rPr>
          <w:rFonts w:asciiTheme="minorHAnsi" w:hAnsiTheme="minorHAnsi" w:cstheme="minorHAnsi"/>
          <w:sz w:val="22"/>
          <w:szCs w:val="22"/>
        </w:rPr>
      </w:pPr>
      <w:r w:rsidRPr="007B1BCC">
        <w:rPr>
          <w:rFonts w:asciiTheme="minorHAnsi" w:eastAsia="ArialNarrow, 'Arial Unicode MS'" w:hAnsiTheme="minorHAnsi" w:cstheme="minorHAnsi"/>
          <w:sz w:val="22"/>
          <w:szCs w:val="22"/>
        </w:rPr>
        <w:t>Określa się następujący tryb dokonywania zmian postanowień umowy:</w:t>
      </w:r>
    </w:p>
    <w:p w14:paraId="2B9013BC" w14:textId="77777777" w:rsidR="00206C8E" w:rsidRPr="007B1BCC" w:rsidRDefault="00206C8E" w:rsidP="00431843">
      <w:pPr>
        <w:pStyle w:val="Akapitzlist"/>
        <w:widowControl/>
        <w:numPr>
          <w:ilvl w:val="0"/>
          <w:numId w:val="159"/>
        </w:numPr>
        <w:spacing w:before="240" w:after="0" w:line="240" w:lineRule="auto"/>
        <w:ind w:left="1418" w:hanging="284"/>
        <w:contextualSpacing/>
        <w:rPr>
          <w:rFonts w:asciiTheme="minorHAnsi" w:eastAsia="ArialNarrow, 'Arial Unicode MS'" w:hAnsiTheme="minorHAnsi" w:cstheme="minorHAnsi"/>
          <w:sz w:val="22"/>
          <w:szCs w:val="22"/>
        </w:rPr>
      </w:pPr>
      <w:r w:rsidRPr="007B1BCC">
        <w:rPr>
          <w:rFonts w:asciiTheme="minorHAnsi" w:eastAsia="ArialNarrow, 'Arial Unicode MS'" w:hAnsiTheme="minorHAnsi" w:cstheme="minorHAnsi"/>
          <w:sz w:val="22"/>
          <w:szCs w:val="22"/>
        </w:rPr>
        <w:t>Zmiana postanowień zawartej umowy może nastąpić wyłącznie, za zgodą stron, wyrażoną na piśmie, pod rygorem nieważności;</w:t>
      </w:r>
    </w:p>
    <w:p w14:paraId="5151D41C" w14:textId="77777777" w:rsidR="00206C8E" w:rsidRPr="007B1BCC" w:rsidRDefault="00206C8E" w:rsidP="00431843">
      <w:pPr>
        <w:pStyle w:val="Akapitzlist"/>
        <w:widowControl/>
        <w:numPr>
          <w:ilvl w:val="0"/>
          <w:numId w:val="159"/>
        </w:numPr>
        <w:spacing w:before="240" w:after="0" w:line="240" w:lineRule="auto"/>
        <w:ind w:left="1418" w:hanging="284"/>
        <w:contextualSpacing/>
        <w:rPr>
          <w:rFonts w:asciiTheme="minorHAnsi" w:eastAsia="ArialNarrow, 'Arial Unicode MS'" w:hAnsiTheme="minorHAnsi" w:cstheme="minorHAnsi"/>
          <w:sz w:val="22"/>
          <w:szCs w:val="22"/>
        </w:rPr>
      </w:pPr>
      <w:r w:rsidRPr="007B1BCC">
        <w:rPr>
          <w:rFonts w:asciiTheme="minorHAnsi" w:eastAsia="ArialNarrow, 'Arial Unicode MS'" w:hAnsiTheme="minorHAnsi" w:cstheme="minorHAnsi"/>
          <w:sz w:val="22"/>
          <w:szCs w:val="22"/>
        </w:rPr>
        <w:t xml:space="preserve">Strona występująca o zmianę postanowień zawartej umowy zobowiązana jest do uzasadnienia </w:t>
      </w:r>
      <w:proofErr w:type="gramStart"/>
      <w:r w:rsidRPr="007B1BCC">
        <w:rPr>
          <w:rFonts w:asciiTheme="minorHAnsi" w:eastAsia="ArialNarrow, 'Arial Unicode MS'" w:hAnsiTheme="minorHAnsi" w:cstheme="minorHAnsi"/>
          <w:sz w:val="22"/>
          <w:szCs w:val="22"/>
        </w:rPr>
        <w:t>i  udokumentowania</w:t>
      </w:r>
      <w:proofErr w:type="gramEnd"/>
      <w:r w:rsidRPr="007B1BCC">
        <w:rPr>
          <w:rFonts w:asciiTheme="minorHAnsi" w:eastAsia="ArialNarrow, 'Arial Unicode MS'" w:hAnsiTheme="minorHAnsi" w:cstheme="minorHAnsi"/>
          <w:sz w:val="22"/>
          <w:szCs w:val="22"/>
        </w:rPr>
        <w:t xml:space="preserve"> zaistniałych okoliczności stanowiących podstawy zmian w świetle postanowień  umownych;</w:t>
      </w:r>
    </w:p>
    <w:p w14:paraId="4B431495" w14:textId="77777777" w:rsidR="00206C8E" w:rsidRPr="007B1BCC" w:rsidRDefault="00206C8E" w:rsidP="00431843">
      <w:pPr>
        <w:pStyle w:val="Akapitzlist"/>
        <w:widowControl/>
        <w:numPr>
          <w:ilvl w:val="0"/>
          <w:numId w:val="159"/>
        </w:numPr>
        <w:spacing w:before="240" w:after="0" w:line="240" w:lineRule="auto"/>
        <w:ind w:left="1418" w:hanging="284"/>
        <w:contextualSpacing/>
        <w:rPr>
          <w:rFonts w:asciiTheme="minorHAnsi" w:eastAsia="ArialNarrow, 'Arial Unicode MS'" w:hAnsiTheme="minorHAnsi" w:cstheme="minorHAnsi"/>
          <w:sz w:val="22"/>
          <w:szCs w:val="22"/>
        </w:rPr>
      </w:pPr>
      <w:r w:rsidRPr="007B1BCC">
        <w:rPr>
          <w:rFonts w:asciiTheme="minorHAnsi" w:eastAsia="ArialNarrow, 'Arial Unicode MS'" w:hAnsiTheme="minorHAnsi" w:cstheme="minorHAnsi"/>
          <w:sz w:val="22"/>
          <w:szCs w:val="22"/>
        </w:rPr>
        <w:t>Wniosek o zmianę postanowień zawartej umowy musi być wyrażony na piśmie;</w:t>
      </w:r>
    </w:p>
    <w:p w14:paraId="67796CDF" w14:textId="77777777" w:rsidR="00206C8E" w:rsidRPr="007B1BCC" w:rsidRDefault="00206C8E" w:rsidP="00431843">
      <w:pPr>
        <w:pStyle w:val="Akapitzlist"/>
        <w:widowControl/>
        <w:numPr>
          <w:ilvl w:val="0"/>
          <w:numId w:val="159"/>
        </w:numPr>
        <w:spacing w:before="240" w:after="0" w:line="240" w:lineRule="auto"/>
        <w:ind w:left="1418" w:hanging="284"/>
        <w:contextualSpacing/>
        <w:rPr>
          <w:rFonts w:asciiTheme="minorHAnsi" w:eastAsia="ArialNarrow, 'Arial Unicode MS'" w:hAnsiTheme="minorHAnsi" w:cstheme="minorHAnsi"/>
          <w:sz w:val="22"/>
          <w:szCs w:val="22"/>
        </w:rPr>
      </w:pPr>
      <w:r w:rsidRPr="007B1BCC">
        <w:rPr>
          <w:rFonts w:asciiTheme="minorHAnsi" w:eastAsia="ArialNarrow" w:hAnsiTheme="minorHAnsi" w:cstheme="minorHAnsi"/>
          <w:sz w:val="22"/>
          <w:szCs w:val="22"/>
        </w:rPr>
        <w:t>Zmiana postanowień umowy wymaga zawarcia aneksu do umowy.</w:t>
      </w:r>
    </w:p>
    <w:p w14:paraId="0D087C27" w14:textId="77777777" w:rsidR="00F53988" w:rsidRPr="007B1BCC" w:rsidRDefault="00F53988" w:rsidP="00F53988">
      <w:pPr>
        <w:pStyle w:val="Akapitzlist"/>
        <w:widowControl/>
        <w:spacing w:before="240" w:after="0" w:line="240" w:lineRule="auto"/>
        <w:ind w:left="1418"/>
        <w:contextualSpacing/>
        <w:rPr>
          <w:rFonts w:asciiTheme="minorHAnsi" w:eastAsia="ArialNarrow, 'Arial Unicode MS'" w:hAnsiTheme="minorHAnsi" w:cstheme="minorHAnsi"/>
          <w:sz w:val="22"/>
          <w:szCs w:val="22"/>
        </w:rPr>
      </w:pPr>
    </w:p>
    <w:p w14:paraId="5C01151C" w14:textId="77777777" w:rsidR="00F53988" w:rsidRPr="007B1BCC" w:rsidRDefault="00206C8E" w:rsidP="00431843">
      <w:pPr>
        <w:pStyle w:val="NumeracjaUrzdowa"/>
        <w:numPr>
          <w:ilvl w:val="0"/>
          <w:numId w:val="157"/>
        </w:numPr>
        <w:spacing w:after="240" w:line="240" w:lineRule="auto"/>
        <w:ind w:hanging="654"/>
        <w:rPr>
          <w:rFonts w:asciiTheme="minorHAnsi" w:hAnsiTheme="minorHAnsi" w:cstheme="minorHAnsi"/>
          <w:sz w:val="22"/>
          <w:szCs w:val="22"/>
        </w:rPr>
      </w:pPr>
      <w:r w:rsidRPr="007B1BCC">
        <w:rPr>
          <w:rFonts w:asciiTheme="minorHAnsi" w:hAnsiTheme="minorHAnsi" w:cstheme="minorHAnsi"/>
          <w:kern w:val="0"/>
          <w:sz w:val="22"/>
          <w:szCs w:val="22"/>
          <w:lang w:eastAsia="pl-PL" w:bidi="ar-SA"/>
        </w:rPr>
        <w:t>Zmiana umowy dokonana z naruszeniem niniejszego działu jest nieważna</w:t>
      </w:r>
      <w:r w:rsidR="00F53988" w:rsidRPr="007B1BCC">
        <w:rPr>
          <w:rFonts w:asciiTheme="minorHAnsi" w:hAnsiTheme="minorHAnsi" w:cstheme="minorHAnsi"/>
          <w:sz w:val="22"/>
          <w:szCs w:val="22"/>
        </w:rPr>
        <w:t>.</w:t>
      </w:r>
    </w:p>
    <w:p w14:paraId="70F4FAFA" w14:textId="77777777" w:rsidR="00F53988" w:rsidRPr="007B1BCC" w:rsidRDefault="00206C8E" w:rsidP="00431843">
      <w:pPr>
        <w:pStyle w:val="NumeracjaUrzdowa"/>
        <w:numPr>
          <w:ilvl w:val="0"/>
          <w:numId w:val="157"/>
        </w:numPr>
        <w:spacing w:after="240" w:line="240" w:lineRule="auto"/>
        <w:ind w:hanging="654"/>
        <w:rPr>
          <w:rFonts w:asciiTheme="minorHAnsi" w:hAnsiTheme="minorHAnsi" w:cstheme="minorHAnsi"/>
          <w:sz w:val="22"/>
          <w:szCs w:val="22"/>
        </w:rPr>
      </w:pPr>
      <w:r w:rsidRPr="007B1BCC">
        <w:rPr>
          <w:rFonts w:asciiTheme="minorHAnsi" w:hAnsiTheme="minorHAnsi" w:cstheme="minorHAnsi"/>
          <w:sz w:val="22"/>
          <w:szCs w:val="22"/>
        </w:rPr>
        <w:t>Wszelkie zmiany i uzupełnienia treści umowy mogą być dokonywane wyłącznie w formie pisemnej po podpisaniu przez obie strony.</w:t>
      </w:r>
    </w:p>
    <w:p w14:paraId="6BB8E7A7" w14:textId="014D497A" w:rsidR="00206C8E" w:rsidRPr="007B1BCC" w:rsidRDefault="00206C8E" w:rsidP="00431843">
      <w:pPr>
        <w:pStyle w:val="NumeracjaUrzdowa"/>
        <w:numPr>
          <w:ilvl w:val="0"/>
          <w:numId w:val="157"/>
        </w:numPr>
        <w:spacing w:after="240" w:line="240" w:lineRule="auto"/>
        <w:ind w:hanging="654"/>
        <w:rPr>
          <w:rFonts w:asciiTheme="minorHAnsi" w:hAnsiTheme="minorHAnsi" w:cstheme="minorHAnsi"/>
          <w:sz w:val="22"/>
          <w:szCs w:val="22"/>
        </w:rPr>
      </w:pPr>
      <w:r w:rsidRPr="007B1BCC">
        <w:rPr>
          <w:rFonts w:asciiTheme="minorHAnsi" w:hAnsiTheme="minorHAnsi" w:cstheme="minorHAnsi"/>
          <w:sz w:val="22"/>
          <w:szCs w:val="22"/>
        </w:rPr>
        <w:t xml:space="preserve">Przewidziane w niniejszym dziale okoliczności stanowiące podstawę do zmian umowy, stanowią uprawnienie Zamawiającego, a nie jego obowiązek wprowadzenia takich zmian. Warunki zmiany umowy nie przyznają Wykonawcy jakichkolwiek roszczenia o zmianę zawartej umowy. </w:t>
      </w:r>
    </w:p>
    <w:p w14:paraId="420F9181" w14:textId="77777777" w:rsidR="00644F86" w:rsidRPr="007B1BCC" w:rsidRDefault="008316A8" w:rsidP="00431843">
      <w:pPr>
        <w:pStyle w:val="NumeracjaUrzdowa"/>
        <w:numPr>
          <w:ilvl w:val="0"/>
          <w:numId w:val="151"/>
        </w:numPr>
        <w:rPr>
          <w:rFonts w:asciiTheme="minorHAnsi" w:eastAsia="Calibri" w:hAnsiTheme="minorHAnsi" w:cstheme="minorHAnsi"/>
          <w:b/>
          <w:bCs/>
          <w:sz w:val="22"/>
          <w:szCs w:val="22"/>
          <w:lang w:eastAsia="pl-PL"/>
        </w:rPr>
      </w:pPr>
      <w:r w:rsidRPr="007B1BCC">
        <w:rPr>
          <w:rFonts w:asciiTheme="minorHAnsi" w:eastAsia="Calibri" w:hAnsiTheme="minorHAnsi" w:cstheme="minorHAnsi"/>
          <w:b/>
          <w:bCs/>
          <w:sz w:val="22"/>
          <w:szCs w:val="22"/>
          <w:lang w:eastAsia="pl-PL"/>
        </w:rPr>
        <w:t>POUCZENIE O ŚRODKACH OCHRONY PRAWNEJ PRZYSŁUGUJĄCYCH WYKONAWCY W TOKU POSTĘPOWANIA O UDZIELENIE ZAMÓWIENIA</w:t>
      </w:r>
    </w:p>
    <w:p w14:paraId="3CE8F7F8" w14:textId="77777777" w:rsidR="00E6780B" w:rsidRPr="007B1BCC" w:rsidRDefault="008316A8" w:rsidP="00431843">
      <w:pPr>
        <w:pStyle w:val="NumeracjaUrzdowa"/>
        <w:numPr>
          <w:ilvl w:val="0"/>
          <w:numId w:val="135"/>
        </w:numPr>
        <w:spacing w:after="240" w:line="240" w:lineRule="auto"/>
        <w:ind w:left="709" w:hanging="283"/>
        <w:rPr>
          <w:rFonts w:asciiTheme="minorHAnsi" w:eastAsia="Calibri" w:hAnsiTheme="minorHAnsi" w:cstheme="minorHAnsi"/>
          <w:sz w:val="22"/>
          <w:szCs w:val="22"/>
          <w:lang w:eastAsia="pl-PL"/>
        </w:rPr>
      </w:pPr>
      <w:r w:rsidRPr="007B1BCC">
        <w:rPr>
          <w:rFonts w:asciiTheme="minorHAnsi" w:eastAsia="Calibri" w:hAnsiTheme="minorHAnsi" w:cstheme="minorHAnsi"/>
          <w:sz w:val="22"/>
          <w:szCs w:val="22"/>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47DB5B19" w14:textId="507DC347" w:rsidR="00644F86" w:rsidRPr="007B1BCC" w:rsidRDefault="008316A8" w:rsidP="00431843">
      <w:pPr>
        <w:pStyle w:val="NumeracjaUrzdowa"/>
        <w:numPr>
          <w:ilvl w:val="0"/>
          <w:numId w:val="135"/>
        </w:numPr>
        <w:spacing w:after="240" w:line="240" w:lineRule="auto"/>
        <w:ind w:left="709" w:hanging="283"/>
        <w:rPr>
          <w:rFonts w:asciiTheme="minorHAnsi" w:eastAsia="Calibri" w:hAnsiTheme="minorHAnsi" w:cstheme="minorHAnsi"/>
          <w:sz w:val="22"/>
          <w:szCs w:val="22"/>
          <w:lang w:eastAsia="pl-PL"/>
        </w:rPr>
      </w:pPr>
      <w:r w:rsidRPr="007B1BCC">
        <w:rPr>
          <w:rFonts w:asciiTheme="minorHAnsi" w:eastAsia="Calibri" w:hAnsiTheme="minorHAnsi" w:cstheme="minorHAnsi"/>
          <w:sz w:val="22"/>
          <w:szCs w:val="22"/>
          <w:lang w:eastAsia="pl-PL"/>
        </w:rPr>
        <w:t>Jeżeli wartość zamówienia jest mniejsza niż kwoty określone w przepisach wydanych na podstawie art. 11 ust. 8, odwołanie przysługuje wyłącznie wobec czynności:</w:t>
      </w:r>
    </w:p>
    <w:p w14:paraId="09AE8D22" w14:textId="77777777" w:rsidR="006E3280" w:rsidRPr="007B1BCC" w:rsidRDefault="008316A8" w:rsidP="00431843">
      <w:pPr>
        <w:pStyle w:val="NumeracjaUrzdowa"/>
        <w:numPr>
          <w:ilvl w:val="0"/>
          <w:numId w:val="144"/>
        </w:numPr>
        <w:tabs>
          <w:tab w:val="left" w:pos="1276"/>
        </w:tabs>
        <w:spacing w:line="240" w:lineRule="auto"/>
        <w:ind w:firstLine="131"/>
        <w:rPr>
          <w:rFonts w:asciiTheme="minorHAnsi" w:eastAsia="Calibri" w:hAnsiTheme="minorHAnsi" w:cstheme="minorHAnsi"/>
          <w:sz w:val="22"/>
          <w:szCs w:val="22"/>
          <w:lang w:eastAsia="pl-PL"/>
        </w:rPr>
      </w:pPr>
      <w:r w:rsidRPr="007B1BCC">
        <w:rPr>
          <w:rFonts w:asciiTheme="minorHAnsi" w:eastAsia="Calibri" w:hAnsiTheme="minorHAnsi" w:cstheme="minorHAnsi"/>
          <w:sz w:val="22"/>
          <w:szCs w:val="22"/>
          <w:lang w:eastAsia="pl-PL"/>
        </w:rPr>
        <w:t>wyboru trybu negocjacji bez ogłoszenia, zamówienia z wolnej ręki lub zapytania o cenę;</w:t>
      </w:r>
    </w:p>
    <w:p w14:paraId="3E2F2505" w14:textId="77777777" w:rsidR="006E3280" w:rsidRPr="007B1BCC" w:rsidRDefault="008316A8" w:rsidP="00431843">
      <w:pPr>
        <w:pStyle w:val="NumeracjaUrzdowa"/>
        <w:numPr>
          <w:ilvl w:val="0"/>
          <w:numId w:val="144"/>
        </w:numPr>
        <w:tabs>
          <w:tab w:val="left" w:pos="1276"/>
        </w:tabs>
        <w:spacing w:line="240" w:lineRule="auto"/>
        <w:ind w:firstLine="131"/>
        <w:rPr>
          <w:rFonts w:asciiTheme="minorHAnsi" w:eastAsia="Calibri" w:hAnsiTheme="minorHAnsi" w:cstheme="minorHAnsi"/>
          <w:sz w:val="22"/>
          <w:szCs w:val="22"/>
          <w:lang w:eastAsia="pl-PL"/>
        </w:rPr>
      </w:pPr>
      <w:r w:rsidRPr="007B1BCC">
        <w:rPr>
          <w:rFonts w:asciiTheme="minorHAnsi" w:eastAsia="Calibri" w:hAnsiTheme="minorHAnsi" w:cstheme="minorHAnsi"/>
          <w:bCs/>
          <w:sz w:val="22"/>
          <w:szCs w:val="22"/>
          <w:lang w:eastAsia="pl-PL"/>
        </w:rPr>
        <w:t>określenia warunków udziału w postępowaniu;</w:t>
      </w:r>
    </w:p>
    <w:p w14:paraId="5280BABA" w14:textId="77777777" w:rsidR="006E3280" w:rsidRPr="007B1BCC" w:rsidRDefault="008316A8" w:rsidP="00431843">
      <w:pPr>
        <w:pStyle w:val="NumeracjaUrzdowa"/>
        <w:numPr>
          <w:ilvl w:val="0"/>
          <w:numId w:val="144"/>
        </w:numPr>
        <w:tabs>
          <w:tab w:val="left" w:pos="1276"/>
        </w:tabs>
        <w:spacing w:line="240" w:lineRule="auto"/>
        <w:ind w:firstLine="131"/>
        <w:rPr>
          <w:rFonts w:asciiTheme="minorHAnsi" w:eastAsia="Calibri" w:hAnsiTheme="minorHAnsi" w:cstheme="minorHAnsi"/>
          <w:sz w:val="22"/>
          <w:szCs w:val="22"/>
          <w:lang w:eastAsia="pl-PL"/>
        </w:rPr>
      </w:pPr>
      <w:r w:rsidRPr="007B1BCC">
        <w:rPr>
          <w:rFonts w:asciiTheme="minorHAnsi" w:eastAsia="Calibri" w:hAnsiTheme="minorHAnsi" w:cstheme="minorHAnsi"/>
          <w:sz w:val="22"/>
          <w:szCs w:val="22"/>
          <w:lang w:eastAsia="pl-PL"/>
        </w:rPr>
        <w:t>wykluczenia odwołującego z postępowania o udzielenie zamówienia;</w:t>
      </w:r>
    </w:p>
    <w:p w14:paraId="7639DBF9" w14:textId="77777777" w:rsidR="006E3280" w:rsidRPr="007B1BCC" w:rsidRDefault="008316A8" w:rsidP="00431843">
      <w:pPr>
        <w:pStyle w:val="NumeracjaUrzdowa"/>
        <w:numPr>
          <w:ilvl w:val="0"/>
          <w:numId w:val="144"/>
        </w:numPr>
        <w:tabs>
          <w:tab w:val="left" w:pos="1276"/>
        </w:tabs>
        <w:spacing w:line="240" w:lineRule="auto"/>
        <w:ind w:firstLine="131"/>
        <w:rPr>
          <w:rFonts w:asciiTheme="minorHAnsi" w:eastAsia="Calibri" w:hAnsiTheme="minorHAnsi" w:cstheme="minorHAnsi"/>
          <w:sz w:val="22"/>
          <w:szCs w:val="22"/>
          <w:lang w:eastAsia="pl-PL"/>
        </w:rPr>
      </w:pPr>
      <w:r w:rsidRPr="007B1BCC">
        <w:rPr>
          <w:rFonts w:asciiTheme="minorHAnsi" w:eastAsia="Calibri" w:hAnsiTheme="minorHAnsi" w:cstheme="minorHAnsi"/>
          <w:sz w:val="22"/>
          <w:szCs w:val="22"/>
          <w:lang w:eastAsia="pl-PL"/>
        </w:rPr>
        <w:t>odrzucenia oferty odwołującego;</w:t>
      </w:r>
    </w:p>
    <w:p w14:paraId="2002E746" w14:textId="77777777" w:rsidR="006E3280" w:rsidRPr="007B1BCC" w:rsidRDefault="008316A8" w:rsidP="00431843">
      <w:pPr>
        <w:pStyle w:val="NumeracjaUrzdowa"/>
        <w:numPr>
          <w:ilvl w:val="0"/>
          <w:numId w:val="144"/>
        </w:numPr>
        <w:tabs>
          <w:tab w:val="left" w:pos="1276"/>
        </w:tabs>
        <w:spacing w:line="240" w:lineRule="auto"/>
        <w:ind w:firstLine="131"/>
        <w:rPr>
          <w:rFonts w:asciiTheme="minorHAnsi" w:eastAsia="Calibri" w:hAnsiTheme="minorHAnsi" w:cstheme="minorHAnsi"/>
          <w:sz w:val="22"/>
          <w:szCs w:val="22"/>
          <w:lang w:eastAsia="pl-PL"/>
        </w:rPr>
      </w:pPr>
      <w:r w:rsidRPr="007B1BCC">
        <w:rPr>
          <w:rFonts w:asciiTheme="minorHAnsi" w:eastAsia="Calibri" w:hAnsiTheme="minorHAnsi" w:cstheme="minorHAnsi"/>
          <w:bCs/>
          <w:sz w:val="22"/>
          <w:szCs w:val="22"/>
          <w:lang w:eastAsia="pl-PL"/>
        </w:rPr>
        <w:t>opisu przedmiotu zamówienia;</w:t>
      </w:r>
    </w:p>
    <w:p w14:paraId="6EA257C9" w14:textId="2A6F2BB8" w:rsidR="00644F86" w:rsidRPr="007B1BCC" w:rsidRDefault="008316A8" w:rsidP="00431843">
      <w:pPr>
        <w:pStyle w:val="NumeracjaUrzdowa"/>
        <w:numPr>
          <w:ilvl w:val="0"/>
          <w:numId w:val="144"/>
        </w:numPr>
        <w:tabs>
          <w:tab w:val="left" w:pos="1276"/>
        </w:tabs>
        <w:spacing w:line="240" w:lineRule="auto"/>
        <w:ind w:firstLine="131"/>
        <w:rPr>
          <w:rFonts w:asciiTheme="minorHAnsi" w:eastAsia="Calibri" w:hAnsiTheme="minorHAnsi" w:cstheme="minorHAnsi"/>
          <w:sz w:val="22"/>
          <w:szCs w:val="22"/>
          <w:lang w:eastAsia="pl-PL"/>
        </w:rPr>
      </w:pPr>
      <w:r w:rsidRPr="007B1BCC">
        <w:rPr>
          <w:rFonts w:asciiTheme="minorHAnsi" w:eastAsia="Calibri" w:hAnsiTheme="minorHAnsi" w:cstheme="minorHAnsi"/>
          <w:bCs/>
          <w:sz w:val="22"/>
          <w:szCs w:val="22"/>
          <w:lang w:eastAsia="pl-PL"/>
        </w:rPr>
        <w:t>wyboru najkorzystniejszej oferty.</w:t>
      </w:r>
    </w:p>
    <w:p w14:paraId="74A015B2" w14:textId="77777777" w:rsidR="00E6780B" w:rsidRPr="007B1BCC" w:rsidRDefault="008316A8" w:rsidP="00431843">
      <w:pPr>
        <w:pStyle w:val="NumeracjaUrzdowa"/>
        <w:numPr>
          <w:ilvl w:val="0"/>
          <w:numId w:val="135"/>
        </w:numPr>
        <w:spacing w:after="240" w:line="240" w:lineRule="auto"/>
        <w:ind w:left="709" w:hanging="283"/>
        <w:rPr>
          <w:rFonts w:asciiTheme="minorHAnsi" w:eastAsia="Calibri" w:hAnsiTheme="minorHAnsi" w:cstheme="minorHAnsi"/>
          <w:sz w:val="22"/>
          <w:szCs w:val="22"/>
          <w:lang w:eastAsia="pl-PL"/>
        </w:rPr>
      </w:pPr>
      <w:r w:rsidRPr="007B1BCC">
        <w:rPr>
          <w:rFonts w:asciiTheme="minorHAnsi" w:eastAsia="Calibri" w:hAnsiTheme="minorHAnsi" w:cstheme="minorHAnsi"/>
          <w:sz w:val="22"/>
          <w:szCs w:val="22"/>
          <w:lang w:eastAsia="pl-PL"/>
        </w:rPr>
        <w:lastRenderedPageBreak/>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722DC18A" w14:textId="77777777" w:rsidR="00E6780B" w:rsidRPr="007B1BCC" w:rsidRDefault="008316A8" w:rsidP="00431843">
      <w:pPr>
        <w:pStyle w:val="NumeracjaUrzdowa"/>
        <w:numPr>
          <w:ilvl w:val="0"/>
          <w:numId w:val="135"/>
        </w:numPr>
        <w:spacing w:after="240" w:line="240" w:lineRule="auto"/>
        <w:ind w:left="709" w:hanging="283"/>
        <w:rPr>
          <w:rFonts w:asciiTheme="minorHAnsi" w:eastAsia="Calibri" w:hAnsiTheme="minorHAnsi" w:cstheme="minorHAnsi"/>
          <w:sz w:val="22"/>
          <w:szCs w:val="22"/>
          <w:lang w:eastAsia="pl-PL"/>
        </w:rPr>
      </w:pPr>
      <w:r w:rsidRPr="007B1BCC">
        <w:rPr>
          <w:rFonts w:asciiTheme="minorHAnsi" w:eastAsia="Calibri" w:hAnsiTheme="minorHAnsi" w:cstheme="minorHAnsi"/>
          <w:bCs/>
          <w:sz w:val="22"/>
          <w:szCs w:val="22"/>
          <w:lang w:eastAsia="pl-PL"/>
        </w:rPr>
        <w:t>Odwołanie wnosi się do Prezesa Izby w formie pisemnej lub w postaci elektronicznej,</w:t>
      </w:r>
      <w:r w:rsidRPr="007B1BCC">
        <w:rPr>
          <w:rFonts w:asciiTheme="minorHAnsi" w:eastAsia="Calibri" w:hAnsiTheme="minorHAnsi" w:cstheme="minorHAnsi"/>
          <w:sz w:val="22"/>
          <w:szCs w:val="22"/>
          <w:lang w:eastAsia="pl-PL"/>
        </w:rPr>
        <w:t xml:space="preserve"> </w:t>
      </w:r>
      <w:r w:rsidRPr="007B1BCC">
        <w:rPr>
          <w:rFonts w:asciiTheme="minorHAnsi" w:eastAsia="Calibri" w:hAnsiTheme="minorHAnsi" w:cstheme="minorHAnsi"/>
          <w:bCs/>
          <w:sz w:val="22"/>
          <w:szCs w:val="22"/>
          <w:lang w:eastAsia="pl-PL"/>
        </w:rPr>
        <w:t>podpisane bezpiecznym podpisem elektronicznym weryfikowanym przy pomocy ważnego</w:t>
      </w:r>
      <w:r w:rsidRPr="007B1BCC">
        <w:rPr>
          <w:rFonts w:asciiTheme="minorHAnsi" w:eastAsia="Calibri" w:hAnsiTheme="minorHAnsi" w:cstheme="minorHAnsi"/>
          <w:sz w:val="22"/>
          <w:szCs w:val="22"/>
          <w:lang w:eastAsia="pl-PL"/>
        </w:rPr>
        <w:t xml:space="preserve"> </w:t>
      </w:r>
      <w:r w:rsidRPr="007B1BCC">
        <w:rPr>
          <w:rFonts w:asciiTheme="minorHAnsi" w:eastAsia="Calibri" w:hAnsiTheme="minorHAnsi" w:cstheme="minorHAnsi"/>
          <w:bCs/>
          <w:sz w:val="22"/>
          <w:szCs w:val="22"/>
          <w:lang w:eastAsia="pl-PL"/>
        </w:rPr>
        <w:t>kwalifikowanego certyfikatu lub równoważnego środka, spełniającego wymagania dla tego</w:t>
      </w:r>
      <w:r w:rsidRPr="007B1BCC">
        <w:rPr>
          <w:rFonts w:asciiTheme="minorHAnsi" w:eastAsia="Calibri" w:hAnsiTheme="minorHAnsi" w:cstheme="minorHAnsi"/>
          <w:sz w:val="22"/>
          <w:szCs w:val="22"/>
          <w:lang w:eastAsia="pl-PL"/>
        </w:rPr>
        <w:t xml:space="preserve"> </w:t>
      </w:r>
      <w:r w:rsidRPr="007B1BCC">
        <w:rPr>
          <w:rFonts w:asciiTheme="minorHAnsi" w:eastAsia="Calibri" w:hAnsiTheme="minorHAnsi" w:cstheme="minorHAnsi"/>
          <w:bCs/>
          <w:sz w:val="22"/>
          <w:szCs w:val="22"/>
          <w:lang w:eastAsia="pl-PL"/>
        </w:rPr>
        <w:t>rodzaju podpisu.</w:t>
      </w:r>
    </w:p>
    <w:p w14:paraId="114D39C5" w14:textId="77777777" w:rsidR="00E6780B" w:rsidRPr="007B1BCC" w:rsidRDefault="008316A8" w:rsidP="00431843">
      <w:pPr>
        <w:pStyle w:val="NumeracjaUrzdowa"/>
        <w:numPr>
          <w:ilvl w:val="0"/>
          <w:numId w:val="135"/>
        </w:numPr>
        <w:spacing w:after="240" w:line="240" w:lineRule="auto"/>
        <w:ind w:left="709" w:hanging="283"/>
        <w:rPr>
          <w:rFonts w:asciiTheme="minorHAnsi" w:eastAsia="Calibri" w:hAnsiTheme="minorHAnsi" w:cstheme="minorHAnsi"/>
          <w:sz w:val="22"/>
          <w:szCs w:val="22"/>
          <w:lang w:eastAsia="pl-PL"/>
        </w:rPr>
      </w:pPr>
      <w:r w:rsidRPr="007B1BCC">
        <w:rPr>
          <w:rFonts w:asciiTheme="minorHAnsi" w:eastAsia="Calibri" w:hAnsiTheme="minorHAnsi" w:cstheme="minorHAnsi"/>
          <w:sz w:val="22"/>
          <w:szCs w:val="22"/>
          <w:lang w:eastAsia="pl-PL"/>
        </w:rPr>
        <w:t>Odwołujący przesyła kopię odwołania zamawiającemu przed upływem terminu do wniesienia odwołania w taki sposób, aby mógł on zapoznać się z jego treścią przed upływem tego terminu.</w:t>
      </w:r>
    </w:p>
    <w:p w14:paraId="62B72D9D" w14:textId="77777777" w:rsidR="00E6780B" w:rsidRPr="007B1BCC" w:rsidRDefault="008316A8" w:rsidP="00431843">
      <w:pPr>
        <w:pStyle w:val="NumeracjaUrzdowa"/>
        <w:numPr>
          <w:ilvl w:val="0"/>
          <w:numId w:val="135"/>
        </w:numPr>
        <w:spacing w:after="240" w:line="240" w:lineRule="auto"/>
        <w:ind w:left="709" w:hanging="283"/>
        <w:rPr>
          <w:rFonts w:asciiTheme="minorHAnsi" w:eastAsia="Calibri" w:hAnsiTheme="minorHAnsi" w:cstheme="minorHAnsi"/>
          <w:sz w:val="22"/>
          <w:szCs w:val="22"/>
          <w:lang w:eastAsia="pl-PL"/>
        </w:rPr>
      </w:pPr>
      <w:r w:rsidRPr="007B1BCC">
        <w:rPr>
          <w:rFonts w:asciiTheme="minorHAnsi" w:eastAsia="Calibri" w:hAnsiTheme="minorHAnsi" w:cstheme="minorHAnsi"/>
          <w:bCs/>
          <w:sz w:val="22"/>
          <w:szCs w:val="22"/>
          <w:lang w:eastAsia="pl-PL"/>
        </w:rPr>
        <w:t>Domniemywa się, iż Zamawiający mógł zapoznać się z treścią odwołania przed upływem</w:t>
      </w:r>
      <w:r w:rsidRPr="007B1BCC">
        <w:rPr>
          <w:rFonts w:asciiTheme="minorHAnsi" w:eastAsia="Calibri" w:hAnsiTheme="minorHAnsi" w:cstheme="minorHAnsi"/>
          <w:sz w:val="22"/>
          <w:szCs w:val="22"/>
          <w:lang w:eastAsia="pl-PL"/>
        </w:rPr>
        <w:t xml:space="preserve"> </w:t>
      </w:r>
      <w:r w:rsidRPr="007B1BCC">
        <w:rPr>
          <w:rFonts w:asciiTheme="minorHAnsi" w:eastAsia="Calibri" w:hAnsiTheme="minorHAnsi" w:cstheme="minorHAnsi"/>
          <w:bCs/>
          <w:sz w:val="22"/>
          <w:szCs w:val="22"/>
          <w:lang w:eastAsia="pl-PL"/>
        </w:rPr>
        <w:t>terminu do jego wniesienia, jeżeli przesłanie jego kopii nastąpiło przed upływem terminu do</w:t>
      </w:r>
      <w:r w:rsidRPr="007B1BCC">
        <w:rPr>
          <w:rFonts w:asciiTheme="minorHAnsi" w:eastAsia="Calibri" w:hAnsiTheme="minorHAnsi" w:cstheme="minorHAnsi"/>
          <w:sz w:val="22"/>
          <w:szCs w:val="22"/>
          <w:lang w:eastAsia="pl-PL"/>
        </w:rPr>
        <w:t xml:space="preserve"> </w:t>
      </w:r>
      <w:r w:rsidRPr="007B1BCC">
        <w:rPr>
          <w:rFonts w:asciiTheme="minorHAnsi" w:eastAsia="Calibri" w:hAnsiTheme="minorHAnsi" w:cstheme="minorHAnsi"/>
          <w:bCs/>
          <w:sz w:val="22"/>
          <w:szCs w:val="22"/>
          <w:lang w:eastAsia="pl-PL"/>
        </w:rPr>
        <w:t>jego wniesienia przy użyciu środków komunikacji elektronicznej.</w:t>
      </w:r>
    </w:p>
    <w:p w14:paraId="1794CD69" w14:textId="77777777" w:rsidR="00E6780B" w:rsidRPr="007B1BCC" w:rsidRDefault="008316A8" w:rsidP="00431843">
      <w:pPr>
        <w:pStyle w:val="NumeracjaUrzdowa"/>
        <w:numPr>
          <w:ilvl w:val="0"/>
          <w:numId w:val="135"/>
        </w:numPr>
        <w:spacing w:after="240" w:line="240" w:lineRule="auto"/>
        <w:ind w:left="709" w:hanging="283"/>
        <w:rPr>
          <w:rFonts w:asciiTheme="minorHAnsi" w:eastAsia="Calibri" w:hAnsiTheme="minorHAnsi" w:cstheme="minorHAnsi"/>
          <w:sz w:val="22"/>
          <w:szCs w:val="22"/>
          <w:lang w:eastAsia="pl-PL"/>
        </w:rPr>
      </w:pPr>
      <w:r w:rsidRPr="007B1BCC">
        <w:rPr>
          <w:rFonts w:asciiTheme="minorHAnsi" w:eastAsia="Calibri" w:hAnsiTheme="minorHAnsi" w:cstheme="minorHAnsi"/>
          <w:sz w:val="22"/>
          <w:szCs w:val="22"/>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w:t>
      </w:r>
      <w:r w:rsidRPr="007B1BCC">
        <w:rPr>
          <w:rFonts w:asciiTheme="minorHAnsi" w:eastAsia="Calibri" w:hAnsiTheme="minorHAnsi" w:cstheme="minorHAnsi"/>
          <w:b/>
          <w:bCs/>
          <w:sz w:val="22"/>
          <w:szCs w:val="22"/>
          <w:lang w:eastAsia="pl-PL"/>
        </w:rPr>
        <w:t xml:space="preserve"> </w:t>
      </w:r>
      <w:r w:rsidRPr="007B1BCC">
        <w:rPr>
          <w:rFonts w:asciiTheme="minorHAnsi" w:eastAsia="Calibri" w:hAnsiTheme="minorHAnsi" w:cstheme="minorHAnsi"/>
          <w:sz w:val="22"/>
          <w:szCs w:val="22"/>
          <w:lang w:eastAsia="pl-PL"/>
        </w:rPr>
        <w:t>przysługuje odwołanie na podstawie art. 180 ust. 2.</w:t>
      </w:r>
    </w:p>
    <w:p w14:paraId="21BD5A31" w14:textId="77777777" w:rsidR="00873803" w:rsidRPr="007B1BCC" w:rsidRDefault="008316A8" w:rsidP="00873803">
      <w:pPr>
        <w:pStyle w:val="NumeracjaUrzdowa"/>
        <w:numPr>
          <w:ilvl w:val="0"/>
          <w:numId w:val="135"/>
        </w:numPr>
        <w:spacing w:after="240" w:line="240" w:lineRule="auto"/>
        <w:ind w:left="709" w:hanging="283"/>
        <w:rPr>
          <w:rFonts w:asciiTheme="minorHAnsi" w:eastAsia="Calibri" w:hAnsiTheme="minorHAnsi" w:cstheme="minorHAnsi"/>
          <w:sz w:val="22"/>
          <w:szCs w:val="22"/>
          <w:lang w:eastAsia="pl-PL"/>
        </w:rPr>
      </w:pPr>
      <w:r w:rsidRPr="007B1BCC">
        <w:rPr>
          <w:rFonts w:asciiTheme="minorHAnsi" w:eastAsia="Calibri" w:hAnsiTheme="minorHAnsi" w:cstheme="minorHAnsi"/>
          <w:sz w:val="22"/>
          <w:szCs w:val="22"/>
          <w:lang w:eastAsia="pl-PL"/>
        </w:rPr>
        <w:t>W przypadku uznania zasadności przekazanej informacji Zamawiający powtarza czynność albo</w:t>
      </w:r>
      <w:r w:rsidR="00BC6FA2" w:rsidRPr="007B1BCC">
        <w:rPr>
          <w:rFonts w:asciiTheme="minorHAnsi" w:eastAsia="Calibri" w:hAnsiTheme="minorHAnsi" w:cstheme="minorHAnsi"/>
          <w:sz w:val="22"/>
          <w:szCs w:val="22"/>
          <w:lang w:eastAsia="pl-PL"/>
        </w:rPr>
        <w:t xml:space="preserve"> </w:t>
      </w:r>
      <w:r w:rsidRPr="007B1BCC">
        <w:rPr>
          <w:rFonts w:asciiTheme="minorHAnsi" w:eastAsia="Calibri" w:hAnsiTheme="minorHAnsi" w:cstheme="minorHAnsi"/>
          <w:sz w:val="22"/>
          <w:szCs w:val="22"/>
          <w:lang w:eastAsia="pl-PL"/>
        </w:rPr>
        <w:t>dokonuje czynności zaniechanej, informując o tym wy</w:t>
      </w:r>
      <w:r w:rsidR="00BC6FA2" w:rsidRPr="007B1BCC">
        <w:rPr>
          <w:rFonts w:asciiTheme="minorHAnsi" w:eastAsia="Calibri" w:hAnsiTheme="minorHAnsi" w:cstheme="minorHAnsi"/>
          <w:sz w:val="22"/>
          <w:szCs w:val="22"/>
          <w:lang w:eastAsia="pl-PL"/>
        </w:rPr>
        <w:t xml:space="preserve">konawców w sposób przewidziany </w:t>
      </w:r>
      <w:r w:rsidRPr="007B1BCC">
        <w:rPr>
          <w:rFonts w:asciiTheme="minorHAnsi" w:eastAsia="Calibri" w:hAnsiTheme="minorHAnsi" w:cstheme="minorHAnsi"/>
          <w:sz w:val="22"/>
          <w:szCs w:val="22"/>
          <w:lang w:eastAsia="pl-PL"/>
        </w:rPr>
        <w:t>w</w:t>
      </w:r>
      <w:r w:rsidRPr="007B1BCC">
        <w:rPr>
          <w:rFonts w:asciiTheme="minorHAnsi" w:eastAsia="Calibri" w:hAnsiTheme="minorHAnsi" w:cstheme="minorHAnsi"/>
          <w:b/>
          <w:bCs/>
          <w:sz w:val="22"/>
          <w:szCs w:val="22"/>
          <w:lang w:eastAsia="pl-PL"/>
        </w:rPr>
        <w:t xml:space="preserve"> </w:t>
      </w:r>
      <w:r w:rsidRPr="007B1BCC">
        <w:rPr>
          <w:rFonts w:asciiTheme="minorHAnsi" w:eastAsia="Calibri" w:hAnsiTheme="minorHAnsi" w:cstheme="minorHAnsi"/>
          <w:sz w:val="22"/>
          <w:szCs w:val="22"/>
          <w:lang w:eastAsia="pl-PL"/>
        </w:rPr>
        <w:t>ustawie dla tej czynności.</w:t>
      </w:r>
    </w:p>
    <w:p w14:paraId="4068ED16" w14:textId="50842E3C" w:rsidR="00873803" w:rsidRPr="00593E5C" w:rsidRDefault="008316A8" w:rsidP="00593E5C">
      <w:pPr>
        <w:pStyle w:val="NumeracjaUrzdowa"/>
        <w:numPr>
          <w:ilvl w:val="0"/>
          <w:numId w:val="135"/>
        </w:numPr>
        <w:spacing w:after="240" w:line="240" w:lineRule="auto"/>
        <w:ind w:left="709" w:hanging="283"/>
        <w:rPr>
          <w:rFonts w:asciiTheme="minorHAnsi" w:eastAsia="Calibri" w:hAnsiTheme="minorHAnsi" w:cstheme="minorHAnsi"/>
          <w:sz w:val="22"/>
          <w:szCs w:val="22"/>
          <w:lang w:eastAsia="pl-PL"/>
        </w:rPr>
      </w:pPr>
      <w:r w:rsidRPr="007B1BCC">
        <w:rPr>
          <w:rFonts w:asciiTheme="minorHAnsi" w:eastAsia="Calibri" w:hAnsiTheme="minorHAnsi" w:cstheme="minorHAnsi"/>
          <w:sz w:val="22"/>
          <w:szCs w:val="22"/>
          <w:lang w:eastAsia="pl-PL"/>
        </w:rPr>
        <w:t>Na czynności, o których mowa powyżej, nie przysługuje odwołanie, z zastrzeżeniem art. 180 ust. 2.</w:t>
      </w:r>
    </w:p>
    <w:p w14:paraId="5E7B126C" w14:textId="77777777" w:rsidR="00873803" w:rsidRPr="007B1BCC" w:rsidRDefault="00873803" w:rsidP="00873803">
      <w:pPr>
        <w:suppressAutoHyphens w:val="0"/>
        <w:rPr>
          <w:rFonts w:asciiTheme="minorHAnsi" w:eastAsia="Calibri" w:hAnsiTheme="minorHAnsi" w:cstheme="minorHAnsi"/>
          <w:sz w:val="22"/>
          <w:szCs w:val="22"/>
          <w:lang w:eastAsia="pl-PL"/>
        </w:rPr>
      </w:pPr>
    </w:p>
    <w:p w14:paraId="75FBEDB3" w14:textId="77777777" w:rsidR="00644F86" w:rsidRPr="007B1BCC" w:rsidRDefault="008316A8" w:rsidP="00431843">
      <w:pPr>
        <w:pStyle w:val="NumeracjaUrzdowa"/>
        <w:numPr>
          <w:ilvl w:val="0"/>
          <w:numId w:val="151"/>
        </w:numPr>
        <w:rPr>
          <w:rFonts w:asciiTheme="minorHAnsi" w:hAnsiTheme="minorHAnsi" w:cstheme="minorHAnsi"/>
          <w:b/>
          <w:bCs/>
          <w:sz w:val="22"/>
          <w:szCs w:val="22"/>
        </w:rPr>
      </w:pPr>
      <w:r w:rsidRPr="007B1BCC">
        <w:rPr>
          <w:rFonts w:asciiTheme="minorHAnsi" w:hAnsiTheme="minorHAnsi" w:cstheme="minorHAnsi"/>
          <w:b/>
          <w:bCs/>
          <w:sz w:val="22"/>
          <w:szCs w:val="22"/>
        </w:rPr>
        <w:t>INFORMACJA O FORMALNOŚCIACH, JAKIE POWINNY ZOSTAĆ DOPEŁNIONE PO WYBORZE OFERTY</w:t>
      </w:r>
    </w:p>
    <w:p w14:paraId="46D7C789" w14:textId="77777777" w:rsidR="00E6780B" w:rsidRPr="007B1BCC" w:rsidRDefault="008316A8" w:rsidP="00431843">
      <w:pPr>
        <w:pStyle w:val="NumeracjaUrzdowa"/>
        <w:numPr>
          <w:ilvl w:val="0"/>
          <w:numId w:val="134"/>
        </w:numPr>
        <w:spacing w:after="240" w:line="240" w:lineRule="auto"/>
        <w:rPr>
          <w:rFonts w:asciiTheme="minorHAnsi" w:hAnsiTheme="minorHAnsi" w:cstheme="minorHAnsi"/>
          <w:sz w:val="22"/>
          <w:szCs w:val="22"/>
        </w:rPr>
      </w:pPr>
      <w:r w:rsidRPr="007B1BCC">
        <w:rPr>
          <w:rFonts w:asciiTheme="minorHAnsi" w:hAnsiTheme="minorHAnsi" w:cstheme="minorHAnsi"/>
          <w:sz w:val="22"/>
          <w:szCs w:val="22"/>
        </w:rPr>
        <w:t xml:space="preserve">Po wyborze oferty najkorzystniejszej i po upływie terminów na wniesienie środków ochrony prawnej Wykonawca niezwłocznie wnosi zabezpieczenie należytego wykonania umowy, jeżeli Zamawiający żądał jego </w:t>
      </w:r>
      <w:proofErr w:type="gramStart"/>
      <w:r w:rsidRPr="007B1BCC">
        <w:rPr>
          <w:rFonts w:asciiTheme="minorHAnsi" w:hAnsiTheme="minorHAnsi" w:cstheme="minorHAnsi"/>
          <w:sz w:val="22"/>
          <w:szCs w:val="22"/>
        </w:rPr>
        <w:t>wniesienia  i</w:t>
      </w:r>
      <w:proofErr w:type="gramEnd"/>
      <w:r w:rsidRPr="007B1BCC">
        <w:rPr>
          <w:rFonts w:asciiTheme="minorHAnsi" w:hAnsiTheme="minorHAnsi" w:cstheme="minorHAnsi"/>
          <w:sz w:val="22"/>
          <w:szCs w:val="22"/>
        </w:rPr>
        <w:t xml:space="preserve"> przystępuje do zawarcia umowy, bez zbędnej zwłoki.</w:t>
      </w:r>
    </w:p>
    <w:p w14:paraId="7993BBA4" w14:textId="4FC7D44B" w:rsidR="00C455D9" w:rsidRPr="007B1BCC" w:rsidRDefault="008316A8" w:rsidP="00431843">
      <w:pPr>
        <w:pStyle w:val="NumeracjaUrzdowa"/>
        <w:numPr>
          <w:ilvl w:val="0"/>
          <w:numId w:val="134"/>
        </w:numPr>
        <w:spacing w:after="240" w:line="240" w:lineRule="auto"/>
        <w:rPr>
          <w:rFonts w:asciiTheme="minorHAnsi" w:hAnsiTheme="minorHAnsi" w:cstheme="minorHAnsi"/>
          <w:sz w:val="22"/>
          <w:szCs w:val="22"/>
        </w:rPr>
      </w:pPr>
      <w:r w:rsidRPr="007B1BCC">
        <w:rPr>
          <w:rFonts w:asciiTheme="minorHAnsi" w:hAnsiTheme="minorHAnsi" w:cstheme="minorHAnsi"/>
          <w:sz w:val="22"/>
          <w:szCs w:val="22"/>
        </w:rPr>
        <w:t>Osoby reprezentujące Wykonawcę przy podpisywaniu umowy powinny posiadać ze sobą dokumenty potwierdzające ich umocowanie do podpisania umowy, o ile umocowanie to nie będzie wynikać z dokumentów załączonych do oferty. W przypadku konsorcjum/ spółki cywilnej kopię umowy regulującej powyższe.</w:t>
      </w:r>
      <w:r w:rsidR="00245DDE" w:rsidRPr="007B1BCC">
        <w:rPr>
          <w:rFonts w:asciiTheme="minorHAnsi" w:hAnsiTheme="minorHAnsi" w:cstheme="minorHAnsi"/>
          <w:sz w:val="22"/>
          <w:szCs w:val="22"/>
        </w:rPr>
        <w:t xml:space="preserve"> </w:t>
      </w:r>
    </w:p>
    <w:p w14:paraId="288E4BC8" w14:textId="5458B196" w:rsidR="00873803" w:rsidRPr="007B1BCC" w:rsidRDefault="005E11E4" w:rsidP="00873803">
      <w:pPr>
        <w:pStyle w:val="NumeracjaUrzdowa"/>
        <w:numPr>
          <w:ilvl w:val="0"/>
          <w:numId w:val="134"/>
        </w:numPr>
        <w:spacing w:after="240" w:line="240" w:lineRule="auto"/>
        <w:rPr>
          <w:rFonts w:asciiTheme="minorHAnsi" w:hAnsiTheme="minorHAnsi" w:cstheme="minorHAnsi"/>
          <w:sz w:val="22"/>
          <w:szCs w:val="22"/>
        </w:rPr>
      </w:pPr>
      <w:r w:rsidRPr="007B1BCC">
        <w:rPr>
          <w:rFonts w:asciiTheme="minorHAnsi" w:hAnsiTheme="minorHAnsi" w:cstheme="minorHAnsi"/>
          <w:sz w:val="22"/>
          <w:szCs w:val="22"/>
        </w:rPr>
        <w:t xml:space="preserve">Wykonawca jest zobowiązany przed podpisaniem umowy dostarczyć Zamawiającemu szczegółową kalkulację przedmiotu zamówienia – dla danej części wg. Wskazań Zamawiającego. </w:t>
      </w:r>
    </w:p>
    <w:p w14:paraId="296526CD" w14:textId="5D1DD99D" w:rsidR="00873803" w:rsidRPr="007B1BCC" w:rsidRDefault="00E6780B" w:rsidP="00873803">
      <w:pPr>
        <w:widowControl/>
        <w:numPr>
          <w:ilvl w:val="0"/>
          <w:numId w:val="139"/>
        </w:numPr>
        <w:suppressAutoHyphens w:val="0"/>
        <w:autoSpaceDN/>
        <w:spacing w:before="120" w:after="120" w:line="360" w:lineRule="auto"/>
        <w:ind w:left="426" w:hanging="426"/>
        <w:jc w:val="both"/>
        <w:textAlignment w:val="auto"/>
        <w:rPr>
          <w:rFonts w:asciiTheme="minorHAnsi" w:eastAsia="Times New Roman" w:hAnsiTheme="minorHAnsi" w:cstheme="minorHAnsi"/>
          <w:sz w:val="22"/>
          <w:szCs w:val="22"/>
        </w:rPr>
      </w:pPr>
      <w:r w:rsidRPr="007B1BCC">
        <w:rPr>
          <w:rFonts w:asciiTheme="minorHAnsi" w:eastAsia="Times New Roman" w:hAnsiTheme="minorHAnsi" w:cstheme="minorHAnsi"/>
          <w:b/>
          <w:sz w:val="22"/>
          <w:szCs w:val="22"/>
        </w:rPr>
        <w:t>INFORMACJA O PRZETWARZANIU DANYCH OSOBOWYCH</w:t>
      </w:r>
    </w:p>
    <w:p w14:paraId="55AC3014" w14:textId="77777777" w:rsidR="00593E5C" w:rsidRPr="00593E5C" w:rsidRDefault="00593E5C" w:rsidP="00593E5C">
      <w:pPr>
        <w:pStyle w:val="ng-scope"/>
        <w:shd w:val="clear" w:color="auto" w:fill="FFFFFF"/>
        <w:spacing w:before="0" w:beforeAutospacing="0" w:after="180" w:afterAutospacing="0"/>
        <w:jc w:val="both"/>
        <w:rPr>
          <w:rFonts w:asciiTheme="minorHAnsi" w:hAnsiTheme="minorHAnsi" w:cstheme="minorHAnsi"/>
          <w:color w:val="000000"/>
          <w:sz w:val="22"/>
          <w:szCs w:val="22"/>
        </w:rPr>
      </w:pPr>
      <w:r w:rsidRPr="00593E5C">
        <w:rPr>
          <w:rFonts w:asciiTheme="minorHAnsi" w:hAnsiTheme="minorHAnsi" w:cstheme="minorHAnsi"/>
          <w:color w:val="000000"/>
          <w:sz w:val="22"/>
          <w:szCs w:val="22"/>
        </w:rPr>
        <w:lastRenderedPageBreak/>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593E5C">
        <w:rPr>
          <w:rFonts w:asciiTheme="minorHAnsi" w:hAnsiTheme="minorHAnsi" w:cstheme="minorHAnsi"/>
          <w:color w:val="000000"/>
          <w:sz w:val="22"/>
          <w:szCs w:val="22"/>
        </w:rPr>
        <w:t>publ</w:t>
      </w:r>
      <w:proofErr w:type="spellEnd"/>
      <w:r w:rsidRPr="00593E5C">
        <w:rPr>
          <w:rFonts w:asciiTheme="minorHAnsi" w:hAnsiTheme="minorHAnsi" w:cstheme="minorHAnsi"/>
          <w:color w:val="000000"/>
          <w:sz w:val="22"/>
          <w:szCs w:val="22"/>
        </w:rPr>
        <w:t>. Dz. Urz. UE L Nr 119, s. 1 informujemy, iż:</w:t>
      </w:r>
    </w:p>
    <w:p w14:paraId="49BD4475" w14:textId="77777777" w:rsidR="00593E5C" w:rsidRPr="00593E5C" w:rsidRDefault="00593E5C" w:rsidP="00593E5C">
      <w:pPr>
        <w:pStyle w:val="Akapitzlist"/>
        <w:widowControl/>
        <w:numPr>
          <w:ilvl w:val="0"/>
          <w:numId w:val="172"/>
        </w:numPr>
        <w:suppressAutoHyphens w:val="0"/>
        <w:autoSpaceDN/>
        <w:spacing w:after="160" w:line="240" w:lineRule="auto"/>
        <w:contextualSpacing/>
        <w:textAlignment w:val="auto"/>
        <w:rPr>
          <w:rFonts w:asciiTheme="minorHAnsi" w:hAnsiTheme="minorHAnsi" w:cstheme="minorHAnsi"/>
          <w:sz w:val="22"/>
          <w:szCs w:val="22"/>
        </w:rPr>
      </w:pPr>
      <w:r w:rsidRPr="00593E5C">
        <w:rPr>
          <w:rFonts w:asciiTheme="minorHAnsi" w:hAnsiTheme="minorHAnsi" w:cstheme="minorHAnsi"/>
          <w:sz w:val="22"/>
          <w:szCs w:val="22"/>
        </w:rPr>
        <w:t xml:space="preserve">administratorem Pani/Pana danych osobowych jest Przedszkole Miejskie Nr 114 - Integracyjne, ul. </w:t>
      </w:r>
      <w:proofErr w:type="spellStart"/>
      <w:r w:rsidRPr="00593E5C">
        <w:rPr>
          <w:rFonts w:asciiTheme="minorHAnsi" w:hAnsiTheme="minorHAnsi" w:cstheme="minorHAnsi"/>
          <w:sz w:val="22"/>
          <w:szCs w:val="22"/>
        </w:rPr>
        <w:t>Starosikawska</w:t>
      </w:r>
      <w:proofErr w:type="spellEnd"/>
      <w:r w:rsidRPr="00593E5C">
        <w:rPr>
          <w:rFonts w:asciiTheme="minorHAnsi" w:hAnsiTheme="minorHAnsi" w:cstheme="minorHAnsi"/>
          <w:sz w:val="22"/>
          <w:szCs w:val="22"/>
        </w:rPr>
        <w:t xml:space="preserve"> 18, 91-754 Łódź, 42 616 00 42 (dalej jako „ADO”);</w:t>
      </w:r>
    </w:p>
    <w:p w14:paraId="7CF82A7F" w14:textId="77777777" w:rsidR="00593E5C" w:rsidRPr="00593E5C" w:rsidRDefault="00593E5C" w:rsidP="00593E5C">
      <w:pPr>
        <w:pStyle w:val="Akapitzlist"/>
        <w:widowControl/>
        <w:numPr>
          <w:ilvl w:val="0"/>
          <w:numId w:val="172"/>
        </w:numPr>
        <w:suppressAutoHyphens w:val="0"/>
        <w:autoSpaceDN/>
        <w:spacing w:after="160" w:line="240" w:lineRule="auto"/>
        <w:contextualSpacing/>
        <w:textAlignment w:val="auto"/>
        <w:rPr>
          <w:rFonts w:asciiTheme="minorHAnsi" w:hAnsiTheme="minorHAnsi" w:cstheme="minorHAnsi"/>
          <w:sz w:val="22"/>
          <w:szCs w:val="22"/>
        </w:rPr>
      </w:pPr>
      <w:r w:rsidRPr="00593E5C">
        <w:rPr>
          <w:rFonts w:asciiTheme="minorHAnsi" w:hAnsiTheme="minorHAnsi" w:cstheme="minorHAnsi"/>
          <w:color w:val="000000"/>
          <w:sz w:val="22"/>
          <w:szCs w:val="22"/>
        </w:rPr>
        <w:t>Dane osobowe będą przetwarzane w celu realizacji umowy cywilnoprawnej.</w:t>
      </w:r>
    </w:p>
    <w:p w14:paraId="57833CDA" w14:textId="77777777" w:rsidR="00593E5C" w:rsidRPr="00593E5C" w:rsidRDefault="00593E5C" w:rsidP="00593E5C">
      <w:pPr>
        <w:pStyle w:val="Akapitzlist"/>
        <w:widowControl/>
        <w:numPr>
          <w:ilvl w:val="0"/>
          <w:numId w:val="172"/>
        </w:numPr>
        <w:suppressAutoHyphens w:val="0"/>
        <w:autoSpaceDN/>
        <w:spacing w:after="160" w:line="240" w:lineRule="auto"/>
        <w:contextualSpacing/>
        <w:textAlignment w:val="auto"/>
        <w:rPr>
          <w:rFonts w:asciiTheme="minorHAnsi" w:hAnsiTheme="minorHAnsi" w:cstheme="minorHAnsi"/>
          <w:sz w:val="22"/>
          <w:szCs w:val="22"/>
        </w:rPr>
      </w:pPr>
      <w:r w:rsidRPr="00593E5C">
        <w:rPr>
          <w:rFonts w:asciiTheme="minorHAnsi" w:hAnsiTheme="minorHAnsi" w:cstheme="minorHAnsi"/>
          <w:color w:val="000000"/>
          <w:sz w:val="22"/>
          <w:szCs w:val="22"/>
        </w:rPr>
        <w:t>Dane osobowe będą przetwarzane przez okres niezbędny do realizacji ww. celu </w:t>
      </w:r>
      <w:r w:rsidRPr="00593E5C">
        <w:rPr>
          <w:rFonts w:asciiTheme="minorHAnsi" w:hAnsiTheme="minorHAnsi" w:cstheme="minorHAnsi"/>
          <w:color w:val="000000"/>
          <w:sz w:val="22"/>
          <w:szCs w:val="22"/>
        </w:rPr>
        <w:br/>
        <w:t>z uwzględnieniem okresów przechowywania określonych w przepisach odrębnych, w tym przepisów archiwalnych.</w:t>
      </w:r>
    </w:p>
    <w:p w14:paraId="60C254A1" w14:textId="77777777" w:rsidR="00593E5C" w:rsidRPr="00593E5C" w:rsidRDefault="00593E5C" w:rsidP="00593E5C">
      <w:pPr>
        <w:pStyle w:val="Akapitzlist"/>
        <w:widowControl/>
        <w:numPr>
          <w:ilvl w:val="0"/>
          <w:numId w:val="172"/>
        </w:numPr>
        <w:suppressAutoHyphens w:val="0"/>
        <w:autoSpaceDN/>
        <w:spacing w:after="160" w:line="240" w:lineRule="auto"/>
        <w:contextualSpacing/>
        <w:textAlignment w:val="auto"/>
        <w:rPr>
          <w:rFonts w:asciiTheme="minorHAnsi" w:hAnsiTheme="minorHAnsi" w:cstheme="minorHAnsi"/>
          <w:sz w:val="22"/>
          <w:szCs w:val="22"/>
        </w:rPr>
      </w:pPr>
      <w:r w:rsidRPr="00593E5C">
        <w:rPr>
          <w:rFonts w:asciiTheme="minorHAnsi" w:hAnsiTheme="minorHAnsi" w:cstheme="minorHAnsi"/>
          <w:color w:val="000000"/>
          <w:sz w:val="22"/>
          <w:szCs w:val="22"/>
        </w:rPr>
        <w:t>Podstawą prawną przetwarzania danych jest art. 6 ust. 1 lit. b) ww. rozporządzenia.</w:t>
      </w:r>
    </w:p>
    <w:p w14:paraId="1A3591BD" w14:textId="77777777" w:rsidR="00593E5C" w:rsidRPr="00593E5C" w:rsidRDefault="00593E5C" w:rsidP="00593E5C">
      <w:pPr>
        <w:pStyle w:val="Akapitzlist"/>
        <w:widowControl/>
        <w:numPr>
          <w:ilvl w:val="0"/>
          <w:numId w:val="172"/>
        </w:numPr>
        <w:suppressAutoHyphens w:val="0"/>
        <w:autoSpaceDN/>
        <w:spacing w:after="160" w:line="240" w:lineRule="auto"/>
        <w:contextualSpacing/>
        <w:textAlignment w:val="auto"/>
        <w:rPr>
          <w:rFonts w:asciiTheme="minorHAnsi" w:hAnsiTheme="minorHAnsi" w:cstheme="minorHAnsi"/>
          <w:sz w:val="22"/>
          <w:szCs w:val="22"/>
        </w:rPr>
      </w:pPr>
      <w:r w:rsidRPr="00593E5C">
        <w:rPr>
          <w:rFonts w:asciiTheme="minorHAnsi" w:hAnsiTheme="minorHAnsi" w:cstheme="minorHAnsi"/>
          <w:color w:val="000000"/>
          <w:sz w:val="22"/>
          <w:szCs w:val="22"/>
        </w:rPr>
        <w:t>Odbiorcami Pani/Pana danych będą podmioty, które na podstawie zawartych umów przetwarzają dane osobowe w imieniu Administratora.</w:t>
      </w:r>
    </w:p>
    <w:p w14:paraId="1424ACB2" w14:textId="77777777" w:rsidR="00593E5C" w:rsidRPr="00593E5C" w:rsidRDefault="00593E5C" w:rsidP="00593E5C">
      <w:pPr>
        <w:pStyle w:val="Akapitzlist"/>
        <w:widowControl/>
        <w:numPr>
          <w:ilvl w:val="0"/>
          <w:numId w:val="172"/>
        </w:numPr>
        <w:suppressAutoHyphens w:val="0"/>
        <w:autoSpaceDN/>
        <w:spacing w:after="160" w:line="240" w:lineRule="auto"/>
        <w:contextualSpacing/>
        <w:textAlignment w:val="auto"/>
        <w:rPr>
          <w:rFonts w:asciiTheme="minorHAnsi" w:hAnsiTheme="minorHAnsi" w:cstheme="minorHAnsi"/>
          <w:sz w:val="22"/>
          <w:szCs w:val="22"/>
        </w:rPr>
      </w:pPr>
      <w:r w:rsidRPr="00593E5C">
        <w:rPr>
          <w:rFonts w:asciiTheme="minorHAnsi" w:hAnsiTheme="minorHAnsi" w:cstheme="minorHAnsi"/>
          <w:color w:val="000000"/>
          <w:sz w:val="22"/>
          <w:szCs w:val="22"/>
        </w:rPr>
        <w:t>Osoba, której dane dotyczą ma prawo do:</w:t>
      </w:r>
    </w:p>
    <w:p w14:paraId="5E01E282" w14:textId="77777777" w:rsidR="00593E5C" w:rsidRPr="00593E5C" w:rsidRDefault="00593E5C" w:rsidP="00593E5C">
      <w:pPr>
        <w:pStyle w:val="Akapitzlist"/>
        <w:widowControl/>
        <w:numPr>
          <w:ilvl w:val="1"/>
          <w:numId w:val="172"/>
        </w:numPr>
        <w:suppressAutoHyphens w:val="0"/>
        <w:autoSpaceDN/>
        <w:spacing w:after="160" w:line="240" w:lineRule="auto"/>
        <w:contextualSpacing/>
        <w:textAlignment w:val="auto"/>
        <w:rPr>
          <w:rFonts w:asciiTheme="minorHAnsi" w:hAnsiTheme="minorHAnsi" w:cstheme="minorHAnsi"/>
          <w:sz w:val="22"/>
          <w:szCs w:val="22"/>
        </w:rPr>
      </w:pPr>
      <w:r w:rsidRPr="00593E5C">
        <w:rPr>
          <w:rFonts w:asciiTheme="minorHAnsi" w:hAnsiTheme="minorHAnsi" w:cstheme="minorHAnsi"/>
          <w:color w:val="000000"/>
          <w:sz w:val="22"/>
          <w:szCs w:val="22"/>
        </w:rPr>
        <w:t>dostępu do treści swoich danych oraz możliwości ich poprawiania, sprostowania, ograniczenia przetwarzania oraz do przenoszenia swoich danych, a także – w przypadkach przewidzianych prawem;</w:t>
      </w:r>
    </w:p>
    <w:p w14:paraId="095B77C3" w14:textId="77777777" w:rsidR="00593E5C" w:rsidRPr="00593E5C" w:rsidRDefault="00593E5C" w:rsidP="00593E5C">
      <w:pPr>
        <w:pStyle w:val="Akapitzlist"/>
        <w:widowControl/>
        <w:numPr>
          <w:ilvl w:val="1"/>
          <w:numId w:val="172"/>
        </w:numPr>
        <w:suppressAutoHyphens w:val="0"/>
        <w:autoSpaceDN/>
        <w:spacing w:after="160" w:line="240" w:lineRule="auto"/>
        <w:contextualSpacing/>
        <w:textAlignment w:val="auto"/>
        <w:rPr>
          <w:rFonts w:asciiTheme="minorHAnsi" w:hAnsiTheme="minorHAnsi" w:cstheme="minorHAnsi"/>
          <w:sz w:val="22"/>
          <w:szCs w:val="22"/>
        </w:rPr>
      </w:pPr>
      <w:r w:rsidRPr="00593E5C">
        <w:rPr>
          <w:rFonts w:asciiTheme="minorHAnsi" w:hAnsiTheme="minorHAnsi" w:cstheme="minorHAnsi"/>
          <w:color w:val="000000"/>
          <w:sz w:val="22"/>
          <w:szCs w:val="22"/>
        </w:rPr>
        <w:t>prawo do usunięcia danych i prawo do wniesienia sprzeciwu wobec przetwarzania Państwa danych;</w:t>
      </w:r>
      <w:bookmarkStart w:id="5" w:name="_Hlk515218261"/>
      <w:bookmarkEnd w:id="5"/>
    </w:p>
    <w:p w14:paraId="150E21D9" w14:textId="77777777" w:rsidR="00593E5C" w:rsidRPr="00593E5C" w:rsidRDefault="00593E5C" w:rsidP="00593E5C">
      <w:pPr>
        <w:pStyle w:val="Akapitzlist"/>
        <w:widowControl/>
        <w:numPr>
          <w:ilvl w:val="1"/>
          <w:numId w:val="172"/>
        </w:numPr>
        <w:suppressAutoHyphens w:val="0"/>
        <w:autoSpaceDN/>
        <w:spacing w:after="160" w:line="240" w:lineRule="auto"/>
        <w:contextualSpacing/>
        <w:textAlignment w:val="auto"/>
        <w:rPr>
          <w:rFonts w:asciiTheme="minorHAnsi" w:hAnsiTheme="minorHAnsi" w:cstheme="minorHAnsi"/>
          <w:sz w:val="22"/>
          <w:szCs w:val="22"/>
        </w:rPr>
      </w:pPr>
      <w:r w:rsidRPr="00593E5C">
        <w:rPr>
          <w:rFonts w:asciiTheme="minorHAnsi" w:hAnsiTheme="minorHAnsi" w:cstheme="minorHAnsi"/>
          <w:color w:val="000000"/>
          <w:sz w:val="22"/>
          <w:szCs w:val="22"/>
        </w:rPr>
        <w:t xml:space="preserve">wniesienia skargi do organu nadzorczego w </w:t>
      </w:r>
      <w:proofErr w:type="gramStart"/>
      <w:r w:rsidRPr="00593E5C">
        <w:rPr>
          <w:rFonts w:asciiTheme="minorHAnsi" w:hAnsiTheme="minorHAnsi" w:cstheme="minorHAnsi"/>
          <w:color w:val="000000"/>
          <w:sz w:val="22"/>
          <w:szCs w:val="22"/>
        </w:rPr>
        <w:t>przypadku</w:t>
      </w:r>
      <w:proofErr w:type="gramEnd"/>
      <w:r w:rsidRPr="00593E5C">
        <w:rPr>
          <w:rFonts w:asciiTheme="minorHAnsi" w:hAnsiTheme="minorHAnsi" w:cstheme="minorHAnsi"/>
          <w:color w:val="000000"/>
          <w:sz w:val="22"/>
          <w:szCs w:val="22"/>
        </w:rPr>
        <w:t xml:space="preserve"> gdy przetwarzanie danych odbywa się z naruszeniem przepisów powyższego rozporządzenia tj. Prezesa Ochrony Danych Osobowych, ul. Stawki 2, 00-193 Warszawa</w:t>
      </w:r>
    </w:p>
    <w:p w14:paraId="5A35498A" w14:textId="77777777" w:rsidR="00593E5C" w:rsidRPr="00593E5C" w:rsidRDefault="00593E5C" w:rsidP="00593E5C">
      <w:pPr>
        <w:pStyle w:val="Akapitzlist"/>
        <w:spacing w:after="160" w:line="240" w:lineRule="auto"/>
        <w:ind w:left="1440"/>
        <w:rPr>
          <w:rFonts w:asciiTheme="minorHAnsi" w:hAnsiTheme="minorHAnsi" w:cstheme="minorHAnsi"/>
          <w:sz w:val="22"/>
          <w:szCs w:val="22"/>
        </w:rPr>
      </w:pPr>
    </w:p>
    <w:p w14:paraId="49530674" w14:textId="77777777" w:rsidR="00593E5C" w:rsidRPr="00593E5C" w:rsidRDefault="00593E5C" w:rsidP="00593E5C">
      <w:pPr>
        <w:pStyle w:val="Akapitzlist"/>
        <w:widowControl/>
        <w:numPr>
          <w:ilvl w:val="0"/>
          <w:numId w:val="172"/>
        </w:numPr>
        <w:suppressAutoHyphens w:val="0"/>
        <w:autoSpaceDN/>
        <w:spacing w:after="160" w:line="240" w:lineRule="auto"/>
        <w:contextualSpacing/>
        <w:textAlignment w:val="auto"/>
        <w:rPr>
          <w:rFonts w:asciiTheme="minorHAnsi" w:hAnsiTheme="minorHAnsi" w:cstheme="minorHAnsi"/>
          <w:sz w:val="22"/>
          <w:szCs w:val="22"/>
        </w:rPr>
      </w:pPr>
      <w:r w:rsidRPr="00593E5C">
        <w:rPr>
          <w:rFonts w:asciiTheme="minorHAnsi" w:hAnsiTheme="minorHAnsi" w:cstheme="minorHAnsi"/>
          <w:color w:val="000000"/>
          <w:sz w:val="22"/>
          <w:szCs w:val="22"/>
        </w:rPr>
        <w:t>Podanie danych osobowych jest warunkiem zawarcia umowy cywilnoprawnej. Osoba, której dane dotyczą jest zobowiązana do ich podania. Konsekwencją niepodania danych osobowych jest brak możliwości zawarcia umowy.</w:t>
      </w:r>
    </w:p>
    <w:p w14:paraId="112B6962" w14:textId="77777777" w:rsidR="00593E5C" w:rsidRPr="00593E5C" w:rsidRDefault="00593E5C" w:rsidP="00593E5C">
      <w:pPr>
        <w:pStyle w:val="Akapitzlist"/>
        <w:widowControl/>
        <w:numPr>
          <w:ilvl w:val="0"/>
          <w:numId w:val="172"/>
        </w:numPr>
        <w:suppressAutoHyphens w:val="0"/>
        <w:autoSpaceDN/>
        <w:spacing w:after="160" w:line="240" w:lineRule="auto"/>
        <w:contextualSpacing/>
        <w:textAlignment w:val="auto"/>
        <w:rPr>
          <w:rFonts w:asciiTheme="minorHAnsi" w:hAnsiTheme="minorHAnsi" w:cstheme="minorHAnsi"/>
          <w:sz w:val="22"/>
          <w:szCs w:val="22"/>
        </w:rPr>
      </w:pPr>
      <w:r w:rsidRPr="00593E5C">
        <w:rPr>
          <w:rFonts w:asciiTheme="minorHAnsi" w:hAnsiTheme="minorHAnsi" w:cstheme="minorHAnsi"/>
          <w:color w:val="000000"/>
          <w:sz w:val="22"/>
          <w:szCs w:val="22"/>
        </w:rPr>
        <w:t>Ponadto informujemy, iż w związku z przetwarzaniem Pani/Pana danych osobowych nie podlega Pan/Pani decyzjom, które się opierają wyłącznie na zautomatyzowanym przetwarzaniu, w tym profilowaniu, o czym stanowi art. 22 ogólnego rozporządzenia o ochronie danych osobowych.</w:t>
      </w:r>
    </w:p>
    <w:p w14:paraId="19D64A3A" w14:textId="77777777" w:rsidR="00E6780B" w:rsidRPr="007B1BCC" w:rsidRDefault="00E6780B" w:rsidP="00431843">
      <w:pPr>
        <w:widowControl/>
        <w:numPr>
          <w:ilvl w:val="0"/>
          <w:numId w:val="140"/>
        </w:numPr>
        <w:suppressLineNumbers/>
        <w:tabs>
          <w:tab w:val="center" w:pos="4819"/>
          <w:tab w:val="right" w:pos="9638"/>
        </w:tabs>
        <w:snapToGrid w:val="0"/>
        <w:spacing w:before="120" w:after="120"/>
        <w:ind w:right="-40"/>
        <w:jc w:val="both"/>
        <w:rPr>
          <w:rFonts w:asciiTheme="minorHAnsi" w:eastAsia="Times New Roman" w:hAnsiTheme="minorHAnsi" w:cstheme="minorHAnsi"/>
          <w:sz w:val="22"/>
          <w:szCs w:val="22"/>
        </w:rPr>
      </w:pPr>
      <w:r w:rsidRPr="007B1BCC">
        <w:rPr>
          <w:rFonts w:asciiTheme="minorHAnsi" w:eastAsia="Times New Roman" w:hAnsiTheme="minorHAnsi" w:cstheme="minorHAnsi"/>
          <w:b/>
          <w:sz w:val="22"/>
          <w:szCs w:val="22"/>
        </w:rPr>
        <w:t>POSTANOWIENIA KOŃCOWE</w:t>
      </w:r>
    </w:p>
    <w:p w14:paraId="4CEA4054" w14:textId="77777777" w:rsidR="00E6780B" w:rsidRPr="007B1BCC" w:rsidRDefault="00E6780B" w:rsidP="00431843">
      <w:pPr>
        <w:widowControl/>
        <w:numPr>
          <w:ilvl w:val="0"/>
          <w:numId w:val="136"/>
        </w:numPr>
        <w:spacing w:before="120" w:after="120"/>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t xml:space="preserve">W sprawach nieuregulowanych postanowieniami niniejszej SIWZ, mają zastosowanie przepisy Ustawy i aktów wykonawczych do Ustawy, która stanowi dokument nadrzędny w stosunku do SIWZ. </w:t>
      </w:r>
    </w:p>
    <w:p w14:paraId="51B2A544" w14:textId="77777777" w:rsidR="00E6780B" w:rsidRPr="007B1BCC" w:rsidRDefault="00E6780B" w:rsidP="00431843">
      <w:pPr>
        <w:widowControl/>
        <w:numPr>
          <w:ilvl w:val="0"/>
          <w:numId w:val="136"/>
        </w:numPr>
        <w:suppressLineNumbers/>
        <w:tabs>
          <w:tab w:val="center" w:pos="4819"/>
          <w:tab w:val="right" w:pos="9638"/>
        </w:tabs>
        <w:snapToGrid w:val="0"/>
        <w:spacing w:before="120" w:after="120"/>
        <w:ind w:right="-40"/>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t>Do czynności podejmowanych przez Zamawiającego i Wykonawców w przedmiotowym postępowaniu mają zastosowanie przepisy Ustawy z dnia 23 kwietnia 1964 r. – Kodeks cywilny (Dz. U. z 2017 r. poz. 459 ze zm.), jeżeli przepisy Ustawy nie stanowią inaczej.</w:t>
      </w:r>
    </w:p>
    <w:p w14:paraId="29CA7115" w14:textId="77777777" w:rsidR="00F256AA" w:rsidRPr="007B1BCC" w:rsidRDefault="00F256AA" w:rsidP="00873803">
      <w:pPr>
        <w:pStyle w:val="Nagwek"/>
        <w:snapToGrid w:val="0"/>
        <w:ind w:right="-40"/>
        <w:rPr>
          <w:rFonts w:asciiTheme="minorHAnsi" w:hAnsiTheme="minorHAnsi" w:cstheme="minorHAnsi"/>
          <w:i/>
          <w:sz w:val="22"/>
          <w:szCs w:val="22"/>
        </w:rPr>
      </w:pPr>
    </w:p>
    <w:p w14:paraId="3B66C789" w14:textId="56610A98" w:rsidR="00644F86" w:rsidRPr="007B1BCC" w:rsidRDefault="008316A8" w:rsidP="00687DCD">
      <w:pPr>
        <w:pStyle w:val="Nagwek"/>
        <w:snapToGrid w:val="0"/>
        <w:ind w:right="-40"/>
        <w:jc w:val="right"/>
        <w:rPr>
          <w:rFonts w:asciiTheme="minorHAnsi" w:hAnsiTheme="minorHAnsi" w:cstheme="minorHAnsi"/>
          <w:i/>
          <w:sz w:val="22"/>
          <w:szCs w:val="22"/>
        </w:rPr>
      </w:pPr>
      <w:r w:rsidRPr="007B1BCC">
        <w:rPr>
          <w:rFonts w:asciiTheme="minorHAnsi" w:hAnsiTheme="minorHAnsi" w:cstheme="minorHAnsi"/>
          <w:sz w:val="22"/>
          <w:szCs w:val="22"/>
        </w:rPr>
        <w:t>___________________________________________________</w:t>
      </w:r>
    </w:p>
    <w:p w14:paraId="2703D8A2" w14:textId="1A8859E1" w:rsidR="00B24DDB" w:rsidRPr="007B1BCC" w:rsidRDefault="00F5488F" w:rsidP="00873803">
      <w:pPr>
        <w:pStyle w:val="Nagwek"/>
        <w:snapToGrid w:val="0"/>
        <w:ind w:right="-40"/>
        <w:jc w:val="right"/>
        <w:rPr>
          <w:rFonts w:asciiTheme="minorHAnsi" w:hAnsiTheme="minorHAnsi" w:cstheme="minorHAnsi"/>
          <w:i/>
          <w:sz w:val="22"/>
          <w:szCs w:val="22"/>
        </w:rPr>
      </w:pPr>
      <w:r w:rsidRPr="007B1BCC">
        <w:rPr>
          <w:rFonts w:asciiTheme="minorHAnsi" w:hAnsiTheme="minorHAnsi" w:cstheme="minorHAnsi"/>
          <w:i/>
          <w:sz w:val="22"/>
          <w:szCs w:val="22"/>
        </w:rPr>
        <w:t xml:space="preserve">( </w:t>
      </w:r>
      <w:r w:rsidR="008316A8" w:rsidRPr="007B1BCC">
        <w:rPr>
          <w:rFonts w:asciiTheme="minorHAnsi" w:hAnsiTheme="minorHAnsi" w:cstheme="minorHAnsi"/>
          <w:i/>
          <w:sz w:val="22"/>
          <w:szCs w:val="22"/>
        </w:rPr>
        <w:t>podpis Kierownika Zamaw</w:t>
      </w:r>
      <w:r w:rsidRPr="007B1BCC">
        <w:rPr>
          <w:rFonts w:asciiTheme="minorHAnsi" w:hAnsiTheme="minorHAnsi" w:cstheme="minorHAnsi"/>
          <w:i/>
          <w:sz w:val="22"/>
          <w:szCs w:val="22"/>
        </w:rPr>
        <w:t>iającego lub osoby upoważnionej)</w:t>
      </w:r>
    </w:p>
    <w:p w14:paraId="7E56940D" w14:textId="5A7AA072" w:rsidR="00B24DDB" w:rsidRPr="007B1BCC" w:rsidRDefault="00B24DDB" w:rsidP="00206C8E">
      <w:pPr>
        <w:pStyle w:val="Nagwek"/>
        <w:snapToGrid w:val="0"/>
        <w:ind w:right="-40"/>
        <w:rPr>
          <w:rFonts w:asciiTheme="minorHAnsi" w:hAnsiTheme="minorHAnsi" w:cstheme="minorHAnsi"/>
          <w:i/>
          <w:sz w:val="22"/>
          <w:szCs w:val="22"/>
        </w:rPr>
      </w:pPr>
    </w:p>
    <w:p w14:paraId="2D6A1AA5" w14:textId="1799986D" w:rsidR="00B24DDB" w:rsidRPr="007B1BCC" w:rsidRDefault="004830E9" w:rsidP="004830E9">
      <w:pPr>
        <w:pStyle w:val="Nagwek"/>
        <w:tabs>
          <w:tab w:val="left" w:pos="2070"/>
        </w:tabs>
        <w:snapToGrid w:val="0"/>
        <w:ind w:right="-40"/>
        <w:jc w:val="left"/>
        <w:rPr>
          <w:rFonts w:asciiTheme="minorHAnsi" w:hAnsiTheme="minorHAnsi" w:cstheme="minorHAnsi"/>
          <w:i/>
          <w:sz w:val="22"/>
          <w:szCs w:val="22"/>
        </w:rPr>
      </w:pPr>
      <w:r>
        <w:rPr>
          <w:rFonts w:asciiTheme="minorHAnsi" w:hAnsiTheme="minorHAnsi" w:cstheme="minorHAnsi"/>
          <w:i/>
          <w:sz w:val="22"/>
          <w:szCs w:val="22"/>
        </w:rPr>
        <w:tab/>
      </w:r>
    </w:p>
    <w:p w14:paraId="0745C1D4" w14:textId="77777777" w:rsidR="00644F86" w:rsidRPr="007B1BCC" w:rsidRDefault="008316A8" w:rsidP="00431843">
      <w:pPr>
        <w:pStyle w:val="NumeracjaUrzdowa"/>
        <w:numPr>
          <w:ilvl w:val="0"/>
          <w:numId w:val="145"/>
        </w:numPr>
        <w:rPr>
          <w:rFonts w:asciiTheme="minorHAnsi" w:hAnsiTheme="minorHAnsi" w:cstheme="minorHAnsi"/>
          <w:b/>
          <w:bCs/>
          <w:sz w:val="22"/>
          <w:szCs w:val="22"/>
        </w:rPr>
      </w:pPr>
      <w:r w:rsidRPr="007B1BCC">
        <w:rPr>
          <w:rFonts w:asciiTheme="minorHAnsi" w:hAnsiTheme="minorHAnsi" w:cstheme="minorHAnsi"/>
          <w:b/>
          <w:bCs/>
          <w:sz w:val="22"/>
          <w:szCs w:val="22"/>
        </w:rPr>
        <w:t>ZAŁĄCZNIKI</w:t>
      </w:r>
    </w:p>
    <w:p w14:paraId="50B0F99F" w14:textId="36E551B7" w:rsidR="00206C8E" w:rsidRPr="007B1BCC" w:rsidRDefault="00402C04" w:rsidP="00431843">
      <w:pPr>
        <w:pStyle w:val="NumeracjaUrzdowa"/>
        <w:numPr>
          <w:ilvl w:val="0"/>
          <w:numId w:val="156"/>
        </w:numPr>
        <w:spacing w:line="240" w:lineRule="auto"/>
        <w:rPr>
          <w:rFonts w:asciiTheme="minorHAnsi" w:hAnsiTheme="minorHAnsi" w:cstheme="minorHAnsi"/>
          <w:sz w:val="22"/>
          <w:szCs w:val="22"/>
        </w:rPr>
      </w:pPr>
      <w:r w:rsidRPr="007B1BCC">
        <w:rPr>
          <w:rFonts w:asciiTheme="minorHAnsi" w:hAnsiTheme="minorHAnsi" w:cstheme="minorHAnsi"/>
          <w:sz w:val="22"/>
          <w:szCs w:val="22"/>
        </w:rPr>
        <w:lastRenderedPageBreak/>
        <w:t>Form</w:t>
      </w:r>
      <w:r w:rsidR="007869ED" w:rsidRPr="007B1BCC">
        <w:rPr>
          <w:rFonts w:asciiTheme="minorHAnsi" w:hAnsiTheme="minorHAnsi" w:cstheme="minorHAnsi"/>
          <w:sz w:val="22"/>
          <w:szCs w:val="22"/>
        </w:rPr>
        <w:t>ularz ofertowy zał. nr 1do SIWZ</w:t>
      </w:r>
      <w:r w:rsidR="00D44C49" w:rsidRPr="007B1BCC">
        <w:rPr>
          <w:rFonts w:asciiTheme="minorHAnsi" w:hAnsiTheme="minorHAnsi" w:cstheme="minorHAnsi"/>
          <w:sz w:val="22"/>
          <w:szCs w:val="22"/>
        </w:rPr>
        <w:t xml:space="preserve"> </w:t>
      </w:r>
    </w:p>
    <w:p w14:paraId="5E2E7257" w14:textId="51708935" w:rsidR="00D44C49" w:rsidRPr="007B1BCC" w:rsidRDefault="00D44C49" w:rsidP="00431843">
      <w:pPr>
        <w:pStyle w:val="NumeracjaUrzdowa"/>
        <w:numPr>
          <w:ilvl w:val="0"/>
          <w:numId w:val="156"/>
        </w:numPr>
        <w:spacing w:line="240" w:lineRule="auto"/>
        <w:rPr>
          <w:rFonts w:asciiTheme="minorHAnsi" w:hAnsiTheme="minorHAnsi" w:cstheme="minorHAnsi"/>
          <w:sz w:val="22"/>
          <w:szCs w:val="22"/>
        </w:rPr>
      </w:pPr>
      <w:r w:rsidRPr="007B1BCC">
        <w:rPr>
          <w:rFonts w:asciiTheme="minorHAnsi" w:hAnsiTheme="minorHAnsi" w:cstheme="minorHAnsi"/>
          <w:sz w:val="22"/>
          <w:szCs w:val="22"/>
        </w:rPr>
        <w:t>Oświadczenie o spełnieniu wa</w:t>
      </w:r>
      <w:r w:rsidR="009F69EA" w:rsidRPr="007B1BCC">
        <w:rPr>
          <w:rFonts w:asciiTheme="minorHAnsi" w:hAnsiTheme="minorHAnsi" w:cstheme="minorHAnsi"/>
          <w:sz w:val="22"/>
          <w:szCs w:val="22"/>
        </w:rPr>
        <w:t xml:space="preserve">runków udziału w postepowaniu </w:t>
      </w:r>
      <w:r w:rsidRPr="007B1BCC">
        <w:rPr>
          <w:rFonts w:asciiTheme="minorHAnsi" w:hAnsiTheme="minorHAnsi" w:cstheme="minorHAnsi"/>
          <w:sz w:val="22"/>
          <w:szCs w:val="22"/>
        </w:rPr>
        <w:t>zał. nr 2 do SIWZ;</w:t>
      </w:r>
    </w:p>
    <w:p w14:paraId="1DDF51E4" w14:textId="17558EE7" w:rsidR="00206C8E" w:rsidRPr="007B1BCC" w:rsidRDefault="00373645" w:rsidP="00431843">
      <w:pPr>
        <w:pStyle w:val="NumeracjaUrzdowa"/>
        <w:numPr>
          <w:ilvl w:val="0"/>
          <w:numId w:val="156"/>
        </w:numPr>
        <w:spacing w:line="240" w:lineRule="auto"/>
        <w:rPr>
          <w:rFonts w:asciiTheme="minorHAnsi" w:hAnsiTheme="minorHAnsi" w:cstheme="minorHAnsi"/>
          <w:sz w:val="22"/>
          <w:szCs w:val="22"/>
        </w:rPr>
      </w:pPr>
      <w:r>
        <w:rPr>
          <w:rFonts w:asciiTheme="minorHAnsi" w:hAnsiTheme="minorHAnsi" w:cstheme="minorHAnsi"/>
          <w:color w:val="000000"/>
          <w:sz w:val="22"/>
          <w:szCs w:val="22"/>
        </w:rPr>
        <w:t>O</w:t>
      </w:r>
      <w:r w:rsidR="00402C04" w:rsidRPr="007B1BCC">
        <w:rPr>
          <w:rFonts w:asciiTheme="minorHAnsi" w:hAnsiTheme="minorHAnsi" w:cstheme="minorHAnsi"/>
          <w:color w:val="000000"/>
          <w:sz w:val="22"/>
          <w:szCs w:val="22"/>
        </w:rPr>
        <w:t>świadczenie o braku podstaw</w:t>
      </w:r>
      <w:r w:rsidR="00D44C49" w:rsidRPr="007B1BCC">
        <w:rPr>
          <w:rFonts w:asciiTheme="minorHAnsi" w:hAnsiTheme="minorHAnsi" w:cstheme="minorHAnsi"/>
          <w:color w:val="000000"/>
          <w:sz w:val="22"/>
          <w:szCs w:val="22"/>
        </w:rPr>
        <w:t xml:space="preserve"> do wykluczenia z postępowania</w:t>
      </w:r>
      <w:r w:rsidR="009F69EA" w:rsidRPr="007B1BCC">
        <w:rPr>
          <w:rFonts w:asciiTheme="minorHAnsi" w:hAnsiTheme="minorHAnsi" w:cstheme="minorHAnsi"/>
          <w:color w:val="000000"/>
          <w:sz w:val="22"/>
          <w:szCs w:val="22"/>
        </w:rPr>
        <w:t xml:space="preserve"> </w:t>
      </w:r>
      <w:r w:rsidR="00402C04" w:rsidRPr="007B1BCC">
        <w:rPr>
          <w:rFonts w:asciiTheme="minorHAnsi" w:hAnsiTheme="minorHAnsi" w:cstheme="minorHAnsi"/>
          <w:color w:val="000000"/>
          <w:sz w:val="22"/>
          <w:szCs w:val="22"/>
        </w:rPr>
        <w:t xml:space="preserve">zał. nr </w:t>
      </w:r>
      <w:r w:rsidR="00D44C49" w:rsidRPr="007B1BCC">
        <w:rPr>
          <w:rFonts w:asciiTheme="minorHAnsi" w:hAnsiTheme="minorHAnsi" w:cstheme="minorHAnsi"/>
          <w:color w:val="000000"/>
          <w:sz w:val="22"/>
          <w:szCs w:val="22"/>
        </w:rPr>
        <w:t>3</w:t>
      </w:r>
      <w:r w:rsidR="00402C04" w:rsidRPr="007B1BCC">
        <w:rPr>
          <w:rFonts w:asciiTheme="minorHAnsi" w:hAnsiTheme="minorHAnsi" w:cstheme="minorHAnsi"/>
          <w:color w:val="000000"/>
          <w:sz w:val="22"/>
          <w:szCs w:val="22"/>
        </w:rPr>
        <w:t xml:space="preserve"> do SIWZ;</w:t>
      </w:r>
    </w:p>
    <w:p w14:paraId="50AFBCE9" w14:textId="7C6E47C3" w:rsidR="00C67E73" w:rsidRDefault="00C67E73" w:rsidP="00431843">
      <w:pPr>
        <w:pStyle w:val="NumeracjaUrzdowa"/>
        <w:numPr>
          <w:ilvl w:val="0"/>
          <w:numId w:val="156"/>
        </w:numPr>
        <w:spacing w:line="240" w:lineRule="auto"/>
        <w:rPr>
          <w:rFonts w:asciiTheme="minorHAnsi" w:hAnsiTheme="minorHAnsi" w:cstheme="minorHAnsi"/>
          <w:sz w:val="22"/>
          <w:szCs w:val="22"/>
        </w:rPr>
      </w:pPr>
      <w:r w:rsidRPr="007B1BCC">
        <w:rPr>
          <w:rFonts w:asciiTheme="minorHAnsi" w:hAnsiTheme="minorHAnsi" w:cstheme="minorHAnsi"/>
          <w:sz w:val="22"/>
          <w:szCs w:val="22"/>
        </w:rPr>
        <w:t xml:space="preserve">Projekt umowy – stanowiący </w:t>
      </w:r>
      <w:r w:rsidR="00F5488F" w:rsidRPr="007B1BCC">
        <w:rPr>
          <w:rFonts w:asciiTheme="minorHAnsi" w:hAnsiTheme="minorHAnsi" w:cstheme="minorHAnsi"/>
          <w:sz w:val="22"/>
          <w:szCs w:val="22"/>
        </w:rPr>
        <w:t>zał.</w:t>
      </w:r>
      <w:r w:rsidRPr="007B1BCC">
        <w:rPr>
          <w:rFonts w:asciiTheme="minorHAnsi" w:hAnsiTheme="minorHAnsi" w:cstheme="minorHAnsi"/>
          <w:sz w:val="22"/>
          <w:szCs w:val="22"/>
        </w:rPr>
        <w:t xml:space="preserve"> nr </w:t>
      </w:r>
      <w:r w:rsidR="00D44C49" w:rsidRPr="007B1BCC">
        <w:rPr>
          <w:rFonts w:asciiTheme="minorHAnsi" w:hAnsiTheme="minorHAnsi" w:cstheme="minorHAnsi"/>
          <w:sz w:val="22"/>
          <w:szCs w:val="22"/>
        </w:rPr>
        <w:t>4</w:t>
      </w:r>
      <w:r w:rsidRPr="007B1BCC">
        <w:rPr>
          <w:rFonts w:asciiTheme="minorHAnsi" w:hAnsiTheme="minorHAnsi" w:cstheme="minorHAnsi"/>
          <w:sz w:val="22"/>
          <w:szCs w:val="22"/>
        </w:rPr>
        <w:t xml:space="preserve"> do SIWZ;</w:t>
      </w:r>
    </w:p>
    <w:p w14:paraId="1BA4EF04" w14:textId="30CD1EAD" w:rsidR="00373645" w:rsidRPr="007B1BCC" w:rsidRDefault="00373645" w:rsidP="00431843">
      <w:pPr>
        <w:pStyle w:val="NumeracjaUrzdowa"/>
        <w:numPr>
          <w:ilvl w:val="0"/>
          <w:numId w:val="156"/>
        </w:numPr>
        <w:spacing w:line="240" w:lineRule="auto"/>
        <w:rPr>
          <w:rFonts w:asciiTheme="minorHAnsi" w:hAnsiTheme="minorHAnsi" w:cstheme="minorHAnsi"/>
          <w:sz w:val="22"/>
          <w:szCs w:val="22"/>
        </w:rPr>
      </w:pPr>
      <w:r>
        <w:rPr>
          <w:rFonts w:asciiTheme="minorHAnsi" w:hAnsiTheme="minorHAnsi" w:cstheme="minorHAnsi"/>
          <w:sz w:val="22"/>
          <w:szCs w:val="22"/>
        </w:rPr>
        <w:t>Oświadczenie dot. grupy kapitałowej – zał. nr 5 do SIWZ</w:t>
      </w:r>
    </w:p>
    <w:p w14:paraId="3F57AD1D" w14:textId="4FB0E85D" w:rsidR="006B4435" w:rsidRPr="007B1BCC" w:rsidRDefault="006B4435" w:rsidP="00431843">
      <w:pPr>
        <w:pStyle w:val="NumeracjaUrzdowa"/>
        <w:numPr>
          <w:ilvl w:val="0"/>
          <w:numId w:val="156"/>
        </w:numPr>
        <w:spacing w:line="240" w:lineRule="auto"/>
        <w:rPr>
          <w:rFonts w:asciiTheme="minorHAnsi" w:hAnsiTheme="minorHAnsi" w:cstheme="minorHAnsi"/>
          <w:sz w:val="22"/>
          <w:szCs w:val="22"/>
        </w:rPr>
      </w:pPr>
      <w:r w:rsidRPr="007B1BCC">
        <w:rPr>
          <w:rFonts w:asciiTheme="minorHAnsi" w:hAnsiTheme="minorHAnsi" w:cstheme="minorHAnsi"/>
          <w:sz w:val="22"/>
          <w:szCs w:val="22"/>
        </w:rPr>
        <w:t xml:space="preserve">Opis przedmiotu zamówienia dla każdej części oddzielnie od nr 1 do nr </w:t>
      </w:r>
      <w:r w:rsidR="00B74D28">
        <w:rPr>
          <w:rFonts w:asciiTheme="minorHAnsi" w:hAnsiTheme="minorHAnsi" w:cstheme="minorHAnsi"/>
          <w:sz w:val="22"/>
          <w:szCs w:val="22"/>
        </w:rPr>
        <w:t>3</w:t>
      </w:r>
      <w:r w:rsidRPr="007B1BCC">
        <w:rPr>
          <w:rFonts w:asciiTheme="minorHAnsi" w:hAnsiTheme="minorHAnsi" w:cstheme="minorHAnsi"/>
          <w:sz w:val="22"/>
          <w:szCs w:val="22"/>
        </w:rPr>
        <w:t>.</w:t>
      </w:r>
    </w:p>
    <w:p w14:paraId="55FA6150" w14:textId="77777777" w:rsidR="0018260E" w:rsidRPr="007B1BCC" w:rsidRDefault="0018260E" w:rsidP="0018260E">
      <w:pPr>
        <w:pStyle w:val="Standard"/>
        <w:tabs>
          <w:tab w:val="center" w:pos="5256"/>
          <w:tab w:val="right" w:pos="9792"/>
        </w:tabs>
        <w:jc w:val="right"/>
        <w:rPr>
          <w:rFonts w:asciiTheme="minorHAnsi" w:hAnsiTheme="minorHAnsi" w:cstheme="minorHAnsi"/>
          <w:i/>
          <w:sz w:val="22"/>
          <w:szCs w:val="22"/>
        </w:rPr>
      </w:pPr>
    </w:p>
    <w:p w14:paraId="59B44557" w14:textId="6455A8C3" w:rsidR="00644F86" w:rsidRPr="007B1BCC" w:rsidRDefault="00644F86" w:rsidP="00C24D77">
      <w:pPr>
        <w:pStyle w:val="Standard"/>
        <w:spacing w:line="240" w:lineRule="auto"/>
        <w:jc w:val="left"/>
        <w:rPr>
          <w:rFonts w:asciiTheme="minorHAnsi" w:hAnsiTheme="minorHAnsi" w:cstheme="minorHAnsi"/>
          <w:sz w:val="22"/>
          <w:szCs w:val="22"/>
        </w:rPr>
      </w:pPr>
    </w:p>
    <w:sectPr w:rsidR="00644F86" w:rsidRPr="007B1BCC" w:rsidSect="00644393">
      <w:headerReference w:type="default" r:id="rId9"/>
      <w:footerReference w:type="default" r:id="rId10"/>
      <w:pgSz w:w="11906" w:h="16838" w:code="9"/>
      <w:pgMar w:top="1417" w:right="1417" w:bottom="1417" w:left="1417" w:header="51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EB03B" w14:textId="77777777" w:rsidR="00CB4203" w:rsidRDefault="00CB4203">
      <w:r>
        <w:separator/>
      </w:r>
    </w:p>
  </w:endnote>
  <w:endnote w:type="continuationSeparator" w:id="0">
    <w:p w14:paraId="27559121" w14:textId="77777777" w:rsidR="00CB4203" w:rsidRDefault="00CB4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Aparajita">
    <w:panose1 w:val="020B0604020202020204"/>
    <w:charset w:val="00"/>
    <w:family w:val="swiss"/>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Narrow, 'Arial Unicode MS'">
    <w:charset w:val="00"/>
    <w:family w:val="swiss"/>
    <w:pitch w:val="default"/>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iberation Mono">
    <w:charset w:val="EE"/>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rialNarrow">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3838987"/>
      <w:docPartObj>
        <w:docPartGallery w:val="Page Numbers (Bottom of Page)"/>
        <w:docPartUnique/>
      </w:docPartObj>
    </w:sdtPr>
    <w:sdtEndPr/>
    <w:sdtContent>
      <w:p w14:paraId="62A6DCEF" w14:textId="01DD22A3" w:rsidR="007B1BCC" w:rsidRDefault="007B1BCC">
        <w:pPr>
          <w:pStyle w:val="Stopka"/>
          <w:jc w:val="center"/>
        </w:pPr>
        <w:r>
          <w:fldChar w:fldCharType="begin"/>
        </w:r>
        <w:r>
          <w:instrText>PAGE   \* MERGEFORMAT</w:instrText>
        </w:r>
        <w:r>
          <w:fldChar w:fldCharType="separate"/>
        </w:r>
        <w:r w:rsidR="002A6CFE">
          <w:rPr>
            <w:noProof/>
          </w:rPr>
          <w:t>6</w:t>
        </w:r>
        <w:r>
          <w:fldChar w:fldCharType="end"/>
        </w:r>
      </w:p>
    </w:sdtContent>
  </w:sdt>
  <w:p w14:paraId="720BBA52" w14:textId="77777777" w:rsidR="007B1BCC" w:rsidRDefault="007B1B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55A2E" w14:textId="77777777" w:rsidR="00CB4203" w:rsidRDefault="00CB4203">
      <w:r>
        <w:rPr>
          <w:color w:val="000000"/>
        </w:rPr>
        <w:separator/>
      </w:r>
    </w:p>
  </w:footnote>
  <w:footnote w:type="continuationSeparator" w:id="0">
    <w:p w14:paraId="346B3B35" w14:textId="77777777" w:rsidR="00CB4203" w:rsidRDefault="00CB4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CC761" w14:textId="2B247F30" w:rsidR="007B1BCC" w:rsidRDefault="007B1BCC" w:rsidP="007B1BCC">
    <w:pPr>
      <w:pStyle w:val="Nagwek"/>
    </w:pPr>
    <w:r>
      <w:rPr>
        <w:noProof/>
        <w:lang w:eastAsia="pl-PL" w:bidi="ar-SA"/>
      </w:rPr>
      <w:drawing>
        <wp:inline distT="0" distB="0" distL="0" distR="0" wp14:anchorId="0AE71928" wp14:editId="3165D837">
          <wp:extent cx="5759450" cy="660400"/>
          <wp:effectExtent l="0" t="0" r="0" b="6350"/>
          <wp:docPr id="1" name="Obraz 1"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ag-feprreg-rrp-lodz-ueef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60400"/>
                  </a:xfrm>
                  <a:prstGeom prst="rect">
                    <a:avLst/>
                  </a:prstGeom>
                  <a:noFill/>
                  <a:ln>
                    <a:noFill/>
                  </a:ln>
                </pic:spPr>
              </pic:pic>
            </a:graphicData>
          </a:graphic>
        </wp:inline>
      </w:drawing>
    </w:r>
  </w:p>
  <w:p w14:paraId="2B906F68" w14:textId="323019AC" w:rsidR="007B1BCC" w:rsidRPr="007B1BCC" w:rsidRDefault="007B1BCC" w:rsidP="007B1BCC">
    <w:pPr>
      <w:pStyle w:val="Akapitzlist"/>
      <w:tabs>
        <w:tab w:val="left" w:pos="7088"/>
      </w:tabs>
      <w:ind w:left="0"/>
      <w:jc w:val="center"/>
      <w:rPr>
        <w:b/>
      </w:rPr>
    </w:pPr>
    <w:r w:rsidRPr="00122AB5">
      <w:rPr>
        <w:b/>
      </w:rPr>
      <w:t xml:space="preserve">Projekt </w:t>
    </w:r>
    <w:r w:rsidRPr="005E571F">
      <w:rPr>
        <w:b/>
      </w:rPr>
      <w:t>„</w:t>
    </w:r>
    <w:r>
      <w:rPr>
        <w:b/>
      </w:rPr>
      <w:t>Krok w przód</w:t>
    </w:r>
    <w:r w:rsidRPr="005E571F">
      <w:rPr>
        <w:b/>
      </w:rPr>
      <w:t xml:space="preserve"> – </w:t>
    </w:r>
    <w:r>
      <w:rPr>
        <w:b/>
      </w:rPr>
      <w:t>rozwój i terapia</w:t>
    </w:r>
    <w:r w:rsidRPr="005E571F">
      <w:rPr>
        <w:b/>
      </w:rPr>
      <w:t>”</w:t>
    </w:r>
    <w:r>
      <w:rPr>
        <w:b/>
      </w:rPr>
      <w:t xml:space="preserve"> </w:t>
    </w:r>
    <w:r w:rsidRPr="00694BE6">
      <w:rPr>
        <w:b/>
      </w:rPr>
      <w:t>RPLD.11.01.03-10-0005/19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6F24"/>
    <w:multiLevelType w:val="hybridMultilevel"/>
    <w:tmpl w:val="2E76E57A"/>
    <w:lvl w:ilvl="0" w:tplc="18E805D4">
      <w:start w:val="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3B51D5"/>
    <w:multiLevelType w:val="multilevel"/>
    <w:tmpl w:val="61267496"/>
    <w:styleLink w:val="NumeracjaUrzdowawStarostwie3"/>
    <w:lvl w:ilvl="0">
      <w:start w:val="1"/>
      <w:numFmt w:val="decimal"/>
      <w:lvlText w:val="%1."/>
      <w:lvlJc w:val="left"/>
      <w:pPr>
        <w:ind w:left="283" w:hanging="283"/>
      </w:pPr>
      <w:rPr>
        <w:rFonts w:ascii="Times New Roman" w:hAnsi="Times New Roman"/>
        <w:b w:val="0"/>
        <w:bCs w:val="0"/>
        <w:sz w:val="22"/>
        <w:szCs w:val="22"/>
      </w:rPr>
    </w:lvl>
    <w:lvl w:ilvl="1">
      <w:start w:val="1"/>
      <w:numFmt w:val="decimal"/>
      <w:lvlText w:val="%2."/>
      <w:lvlJc w:val="left"/>
      <w:pPr>
        <w:ind w:left="567" w:hanging="283"/>
      </w:pPr>
      <w:rPr>
        <w:rFonts w:ascii="Times New Roman" w:hAnsi="Times New Roman"/>
        <w:b w:val="0"/>
        <w:bCs w:val="0"/>
        <w:sz w:val="22"/>
        <w:szCs w:val="22"/>
      </w:rPr>
    </w:lvl>
    <w:lvl w:ilvl="2">
      <w:start w:val="1"/>
      <w:numFmt w:val="decimal"/>
      <w:lvlText w:val="%3."/>
      <w:lvlJc w:val="left"/>
      <w:pPr>
        <w:ind w:left="850" w:hanging="283"/>
      </w:pPr>
      <w:rPr>
        <w:rFonts w:ascii="Times New Roman" w:hAnsi="Times New Roman"/>
        <w:b w:val="0"/>
        <w:bCs w:val="0"/>
        <w:sz w:val="22"/>
        <w:szCs w:val="22"/>
      </w:rPr>
    </w:lvl>
    <w:lvl w:ilvl="3">
      <w:start w:val="1"/>
      <w:numFmt w:val="decimal"/>
      <w:lvlText w:val="%4."/>
      <w:lvlJc w:val="left"/>
      <w:pPr>
        <w:ind w:left="1134" w:hanging="283"/>
      </w:pPr>
      <w:rPr>
        <w:rFonts w:ascii="Times New Roman" w:hAnsi="Times New Roman"/>
        <w:b w:val="0"/>
        <w:bCs w:val="0"/>
        <w:sz w:val="22"/>
        <w:szCs w:val="22"/>
      </w:rPr>
    </w:lvl>
    <w:lvl w:ilvl="4">
      <w:start w:val="1"/>
      <w:numFmt w:val="decimal"/>
      <w:lvlText w:val="%5."/>
      <w:lvlJc w:val="left"/>
      <w:pPr>
        <w:ind w:left="1417" w:hanging="283"/>
      </w:pPr>
      <w:rPr>
        <w:rFonts w:ascii="Times New Roman" w:hAnsi="Times New Roman"/>
        <w:b w:val="0"/>
        <w:bCs w:val="0"/>
        <w:sz w:val="22"/>
        <w:szCs w:val="22"/>
      </w:rPr>
    </w:lvl>
    <w:lvl w:ilvl="5">
      <w:start w:val="1"/>
      <w:numFmt w:val="decimal"/>
      <w:lvlText w:val="%6."/>
      <w:lvlJc w:val="left"/>
      <w:pPr>
        <w:ind w:left="1701" w:hanging="283"/>
      </w:pPr>
      <w:rPr>
        <w:rFonts w:ascii="Times New Roman" w:hAnsi="Times New Roman"/>
        <w:b w:val="0"/>
        <w:bCs w:val="0"/>
        <w:sz w:val="22"/>
        <w:szCs w:val="22"/>
      </w:rPr>
    </w:lvl>
    <w:lvl w:ilvl="6">
      <w:start w:val="1"/>
      <w:numFmt w:val="decimal"/>
      <w:lvlText w:val="%7."/>
      <w:lvlJc w:val="left"/>
      <w:pPr>
        <w:ind w:left="1984" w:hanging="283"/>
      </w:pPr>
      <w:rPr>
        <w:rFonts w:ascii="Times New Roman" w:hAnsi="Times New Roman"/>
        <w:b w:val="0"/>
        <w:bCs w:val="0"/>
        <w:sz w:val="22"/>
        <w:szCs w:val="22"/>
      </w:rPr>
    </w:lvl>
    <w:lvl w:ilvl="7">
      <w:start w:val="1"/>
      <w:numFmt w:val="decimal"/>
      <w:lvlText w:val="%8."/>
      <w:lvlJc w:val="left"/>
      <w:pPr>
        <w:ind w:left="2268" w:hanging="283"/>
      </w:pPr>
      <w:rPr>
        <w:rFonts w:ascii="Times New Roman" w:hAnsi="Times New Roman"/>
        <w:b w:val="0"/>
        <w:bCs w:val="0"/>
        <w:sz w:val="22"/>
        <w:szCs w:val="22"/>
      </w:rPr>
    </w:lvl>
    <w:lvl w:ilvl="8">
      <w:start w:val="1"/>
      <w:numFmt w:val="decimal"/>
      <w:lvlText w:val="%9."/>
      <w:lvlJc w:val="left"/>
      <w:pPr>
        <w:ind w:left="2551" w:hanging="283"/>
      </w:pPr>
      <w:rPr>
        <w:rFonts w:ascii="Times New Roman" w:hAnsi="Times New Roman"/>
        <w:b w:val="0"/>
        <w:bCs w:val="0"/>
        <w:sz w:val="22"/>
        <w:szCs w:val="22"/>
      </w:rPr>
    </w:lvl>
  </w:abstractNum>
  <w:abstractNum w:abstractNumId="2" w15:restartNumberingAfterBreak="0">
    <w:nsid w:val="01431BC6"/>
    <w:multiLevelType w:val="multilevel"/>
    <w:tmpl w:val="69925F60"/>
    <w:styleLink w:val="WW8Num2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534B90"/>
    <w:multiLevelType w:val="multilevel"/>
    <w:tmpl w:val="3078DFBA"/>
    <w:styleLink w:val="WW8Num6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31203E6"/>
    <w:multiLevelType w:val="hybridMultilevel"/>
    <w:tmpl w:val="86DE98EC"/>
    <w:lvl w:ilvl="0" w:tplc="02C811E2">
      <w:start w:val="22"/>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700A6A"/>
    <w:multiLevelType w:val="multilevel"/>
    <w:tmpl w:val="709EC996"/>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6" w15:restartNumberingAfterBreak="0">
    <w:nsid w:val="03D77998"/>
    <w:multiLevelType w:val="multilevel"/>
    <w:tmpl w:val="19589422"/>
    <w:styleLink w:val="WW8Num56"/>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5997E92"/>
    <w:multiLevelType w:val="hybridMultilevel"/>
    <w:tmpl w:val="84124B98"/>
    <w:lvl w:ilvl="0" w:tplc="86D64A50">
      <w:start w:val="1"/>
      <w:numFmt w:val="decimal"/>
      <w:lvlText w:val="%1)"/>
      <w:lvlJc w:val="left"/>
      <w:pPr>
        <w:ind w:left="1636" w:hanging="360"/>
      </w:pPr>
      <w:rPr>
        <w:b w:val="0"/>
        <w:i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 w15:restartNumberingAfterBreak="0">
    <w:nsid w:val="05C75D6B"/>
    <w:multiLevelType w:val="multilevel"/>
    <w:tmpl w:val="2B9A211E"/>
    <w:styleLink w:val="WW8Num72"/>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5F23BF7"/>
    <w:multiLevelType w:val="hybridMultilevel"/>
    <w:tmpl w:val="6C06C5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0408B3"/>
    <w:multiLevelType w:val="multilevel"/>
    <w:tmpl w:val="C9207458"/>
    <w:styleLink w:val="WW8Num59"/>
    <w:lvl w:ilvl="0">
      <w:start w:val="1"/>
      <w:numFmt w:val="decimal"/>
      <w:lvlText w:val="%1."/>
      <w:lvlJc w:val="left"/>
      <w:pPr>
        <w:ind w:left="72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6910904"/>
    <w:multiLevelType w:val="multilevel"/>
    <w:tmpl w:val="3B048152"/>
    <w:styleLink w:val="WW8Num45"/>
    <w:lvl w:ilvl="0">
      <w:start w:val="1"/>
      <w:numFmt w:val="decimal"/>
      <w:lvlText w:val="%1)"/>
      <w:lvlJc w:val="left"/>
      <w:pPr>
        <w:ind w:left="1004"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6E65BDC"/>
    <w:multiLevelType w:val="multilevel"/>
    <w:tmpl w:val="81BEC214"/>
    <w:styleLink w:val="WW8Num29"/>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7C00313"/>
    <w:multiLevelType w:val="hybridMultilevel"/>
    <w:tmpl w:val="1E7CEDDC"/>
    <w:lvl w:ilvl="0" w:tplc="6E981976">
      <w:start w:val="1"/>
      <w:numFmt w:val="decimal"/>
      <w:lvlText w:val="%1)"/>
      <w:lvlJc w:val="left"/>
      <w:pPr>
        <w:ind w:left="720" w:hanging="360"/>
      </w:pPr>
      <w:rPr>
        <w:b w:val="0"/>
      </w:rPr>
    </w:lvl>
    <w:lvl w:ilvl="1" w:tplc="CCBCE2E6">
      <w:start w:val="1"/>
      <w:numFmt w:val="lowerLetter"/>
      <w:lvlText w:val="%2)"/>
      <w:lvlJc w:val="left"/>
      <w:pPr>
        <w:ind w:left="1440" w:hanging="360"/>
      </w:pPr>
      <w:rPr>
        <w:rFonts w:hint="default"/>
      </w:rPr>
    </w:lvl>
    <w:lvl w:ilvl="2" w:tplc="B2B437EC">
      <w:start w:val="17"/>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141074"/>
    <w:multiLevelType w:val="multilevel"/>
    <w:tmpl w:val="A566D8B6"/>
    <w:styleLink w:val="WW8Num1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8833947"/>
    <w:multiLevelType w:val="multilevel"/>
    <w:tmpl w:val="1C6A60E0"/>
    <w:styleLink w:val="WW8Num26"/>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9291569"/>
    <w:multiLevelType w:val="hybridMultilevel"/>
    <w:tmpl w:val="E318C420"/>
    <w:lvl w:ilvl="0" w:tplc="91062A8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B46367"/>
    <w:multiLevelType w:val="multilevel"/>
    <w:tmpl w:val="4732BBD0"/>
    <w:styleLink w:val="WW8Num35"/>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A36627D"/>
    <w:multiLevelType w:val="hybridMultilevel"/>
    <w:tmpl w:val="2960C3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4C4056"/>
    <w:multiLevelType w:val="multilevel"/>
    <w:tmpl w:val="AB4C1600"/>
    <w:styleLink w:val="WW8Num13"/>
    <w:lvl w:ilvl="0">
      <w:start w:val="2"/>
      <w:numFmt w:val="upperRoman"/>
      <w:lvlText w:val="%1."/>
      <w:lvlJc w:val="righ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0A5A57C4"/>
    <w:multiLevelType w:val="multilevel"/>
    <w:tmpl w:val="9D369A7E"/>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21" w15:restartNumberingAfterBreak="0">
    <w:nsid w:val="0A882D46"/>
    <w:multiLevelType w:val="multilevel"/>
    <w:tmpl w:val="65D2814A"/>
    <w:lvl w:ilvl="0">
      <w:start w:val="3"/>
      <w:numFmt w:val="upperRoman"/>
      <w:suff w:val="space"/>
      <w:lvlText w:val="%1."/>
      <w:lvlJc w:val="left"/>
      <w:pPr>
        <w:ind w:left="283" w:hanging="283"/>
      </w:pPr>
      <w:rPr>
        <w:rFonts w:ascii="Times New Roman" w:hAnsi="Times New Roman" w:hint="default"/>
        <w:b/>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4"/>
      <w:numFmt w:val="upperRoman"/>
      <w:suff w:val="space"/>
      <w:lvlText w:val="%4."/>
      <w:lvlJc w:val="left"/>
      <w:pPr>
        <w:ind w:left="1134" w:hanging="283"/>
      </w:pPr>
      <w:rPr>
        <w:rFonts w:ascii="Times New Roman" w:hAnsi="Times New Roman" w:hint="default"/>
        <w:b w:val="0"/>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22" w15:restartNumberingAfterBreak="0">
    <w:nsid w:val="0AA8112E"/>
    <w:multiLevelType w:val="multilevel"/>
    <w:tmpl w:val="AF061EB2"/>
    <w:styleLink w:val="Numbering51"/>
    <w:lvl w:ilvl="0">
      <w:start w:val="1"/>
      <w:numFmt w:val="decimal"/>
      <w:lvlText w:val="%1."/>
      <w:lvlJc w:val="left"/>
      <w:pPr>
        <w:ind w:left="227" w:hanging="227"/>
      </w:pPr>
      <w:rPr>
        <w:rFonts w:ascii="Times New Roman" w:hAnsi="Times New Roman"/>
        <w:b w:val="0"/>
        <w:bCs w:val="0"/>
        <w:sz w:val="22"/>
        <w:szCs w:val="22"/>
      </w:rPr>
    </w:lvl>
    <w:lvl w:ilvl="1">
      <w:start w:val="2"/>
      <w:numFmt w:val="decimal"/>
      <w:lvlText w:val="%1.%2."/>
      <w:lvlJc w:val="left"/>
      <w:pPr>
        <w:ind w:left="624" w:hanging="369"/>
      </w:pPr>
      <w:rPr>
        <w:rFonts w:ascii="Times New Roman" w:hAnsi="Times New Roman"/>
        <w:b w:val="0"/>
        <w:bCs w:val="0"/>
        <w:sz w:val="22"/>
        <w:szCs w:val="22"/>
      </w:rPr>
    </w:lvl>
    <w:lvl w:ilvl="2">
      <w:start w:val="3"/>
      <w:numFmt w:val="lowerLetter"/>
      <w:lvlText w:val="%3)"/>
      <w:lvlJc w:val="left"/>
      <w:pPr>
        <w:ind w:left="879" w:hanging="255"/>
      </w:pPr>
      <w:rPr>
        <w:rFonts w:ascii="Times New Roman" w:hAnsi="Times New Roman"/>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3" w15:restartNumberingAfterBreak="0">
    <w:nsid w:val="0AFC0CAD"/>
    <w:multiLevelType w:val="multilevel"/>
    <w:tmpl w:val="DDEA0054"/>
    <w:styleLink w:val="WW8Num3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0ED079BB"/>
    <w:multiLevelType w:val="hybridMultilevel"/>
    <w:tmpl w:val="C058A8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5C7B0C"/>
    <w:multiLevelType w:val="hybridMultilevel"/>
    <w:tmpl w:val="0F605A56"/>
    <w:lvl w:ilvl="0" w:tplc="FFD889F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194190"/>
    <w:multiLevelType w:val="multilevel"/>
    <w:tmpl w:val="00727C34"/>
    <w:styleLink w:val="Numbering21"/>
    <w:lvl w:ilvl="0">
      <w:start w:val="1"/>
      <w:numFmt w:val="decimal"/>
      <w:lvlText w:val="%1"/>
      <w:lvlJc w:val="left"/>
      <w:pPr>
        <w:ind w:left="283" w:hanging="283"/>
      </w:pPr>
      <w:rPr>
        <w:rFonts w:ascii="Times New Roman" w:hAnsi="Times New Roman"/>
        <w:b w:val="0"/>
        <w:bCs w:val="0"/>
        <w:sz w:val="22"/>
        <w:szCs w:val="22"/>
      </w:rPr>
    </w:lvl>
    <w:lvl w:ilvl="1">
      <w:start w:val="2"/>
      <w:numFmt w:val="decimal"/>
      <w:lvlText w:val="%2"/>
      <w:lvlJc w:val="left"/>
      <w:pPr>
        <w:ind w:left="566" w:hanging="283"/>
      </w:pPr>
      <w:rPr>
        <w:rFonts w:ascii="Times New Roman" w:hAnsi="Times New Roman"/>
        <w:b w:val="0"/>
        <w:bCs w:val="0"/>
        <w:sz w:val="22"/>
        <w:szCs w:val="22"/>
      </w:rPr>
    </w:lvl>
    <w:lvl w:ilvl="2">
      <w:start w:val="3"/>
      <w:numFmt w:val="decimal"/>
      <w:lvlText w:val="%3"/>
      <w:lvlJc w:val="left"/>
      <w:pPr>
        <w:ind w:left="1133" w:hanging="567"/>
      </w:pPr>
      <w:rPr>
        <w:rFonts w:ascii="Times New Roman" w:hAnsi="Times New Roman"/>
        <w:b w:val="0"/>
        <w:bCs w:val="0"/>
        <w:sz w:val="22"/>
        <w:szCs w:val="22"/>
      </w:rPr>
    </w:lvl>
    <w:lvl w:ilvl="3">
      <w:start w:val="4"/>
      <w:numFmt w:val="decimal"/>
      <w:lvlText w:val="%4"/>
      <w:lvlJc w:val="left"/>
      <w:pPr>
        <w:ind w:left="1842" w:hanging="709"/>
      </w:pPr>
      <w:rPr>
        <w:rFonts w:ascii="Times New Roman" w:hAnsi="Times New Roman"/>
        <w:b w:val="0"/>
        <w:bCs w:val="0"/>
        <w:sz w:val="22"/>
        <w:szCs w:val="22"/>
      </w:rPr>
    </w:lvl>
    <w:lvl w:ilvl="4">
      <w:start w:val="5"/>
      <w:numFmt w:val="decimal"/>
      <w:lvlText w:val="%5"/>
      <w:lvlJc w:val="left"/>
      <w:pPr>
        <w:ind w:left="2692" w:hanging="850"/>
      </w:pPr>
      <w:rPr>
        <w:rFonts w:ascii="Times New Roman" w:hAnsi="Times New Roman"/>
        <w:b w:val="0"/>
        <w:bCs w:val="0"/>
        <w:sz w:val="22"/>
        <w:szCs w:val="22"/>
      </w:rPr>
    </w:lvl>
    <w:lvl w:ilvl="5">
      <w:start w:val="6"/>
      <w:numFmt w:val="decimal"/>
      <w:lvlText w:val="%6"/>
      <w:lvlJc w:val="left"/>
      <w:pPr>
        <w:ind w:left="3713" w:hanging="1021"/>
      </w:pPr>
      <w:rPr>
        <w:rFonts w:ascii="Times New Roman" w:hAnsi="Times New Roman"/>
        <w:b w:val="0"/>
        <w:bCs w:val="0"/>
        <w:sz w:val="22"/>
        <w:szCs w:val="22"/>
      </w:rPr>
    </w:lvl>
    <w:lvl w:ilvl="6">
      <w:start w:val="7"/>
      <w:numFmt w:val="decimal"/>
      <w:lvlText w:val="%7"/>
      <w:lvlJc w:val="left"/>
      <w:pPr>
        <w:ind w:left="5017" w:hanging="1304"/>
      </w:pPr>
      <w:rPr>
        <w:rFonts w:ascii="Times New Roman" w:hAnsi="Times New Roman"/>
        <w:b w:val="0"/>
        <w:bCs w:val="0"/>
        <w:sz w:val="22"/>
        <w:szCs w:val="22"/>
      </w:rPr>
    </w:lvl>
    <w:lvl w:ilvl="7">
      <w:start w:val="8"/>
      <w:numFmt w:val="decimal"/>
      <w:lvlText w:val="%8"/>
      <w:lvlJc w:val="left"/>
      <w:pPr>
        <w:ind w:left="6491" w:hanging="1474"/>
      </w:pPr>
      <w:rPr>
        <w:rFonts w:ascii="Times New Roman" w:hAnsi="Times New Roman"/>
        <w:b w:val="0"/>
        <w:bCs w:val="0"/>
        <w:sz w:val="22"/>
        <w:szCs w:val="22"/>
      </w:rPr>
    </w:lvl>
    <w:lvl w:ilvl="8">
      <w:start w:val="9"/>
      <w:numFmt w:val="decimal"/>
      <w:lvlText w:val="%9"/>
      <w:lvlJc w:val="left"/>
      <w:pPr>
        <w:ind w:left="8079" w:hanging="1588"/>
      </w:pPr>
      <w:rPr>
        <w:rFonts w:ascii="Times New Roman" w:hAnsi="Times New Roman"/>
        <w:b w:val="0"/>
        <w:bCs w:val="0"/>
        <w:sz w:val="22"/>
        <w:szCs w:val="22"/>
      </w:rPr>
    </w:lvl>
  </w:abstractNum>
  <w:abstractNum w:abstractNumId="27" w15:restartNumberingAfterBreak="0">
    <w:nsid w:val="11F87C61"/>
    <w:multiLevelType w:val="multilevel"/>
    <w:tmpl w:val="CA56D1B8"/>
    <w:styleLink w:val="WW8Num39"/>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11FB7A74"/>
    <w:multiLevelType w:val="multilevel"/>
    <w:tmpl w:val="F1DC1196"/>
    <w:styleLink w:val="WW8Num3"/>
    <w:lvl w:ilvl="0">
      <w:start w:val="1"/>
      <w:numFmt w:val="decimal"/>
      <w:lvlText w:val="%1."/>
      <w:lvlJc w:val="left"/>
      <w:pPr>
        <w:ind w:left="720" w:hanging="360"/>
      </w:pPr>
      <w:rPr>
        <w:rFonts w:cs="Aparajita"/>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12527B26"/>
    <w:multiLevelType w:val="hybridMultilevel"/>
    <w:tmpl w:val="6E260D74"/>
    <w:styleLink w:val="NumeracjaUrzdowawStarostwie6"/>
    <w:lvl w:ilvl="0" w:tplc="295AEFC0">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2630133"/>
    <w:multiLevelType w:val="hybridMultilevel"/>
    <w:tmpl w:val="63D8ED8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14361010"/>
    <w:multiLevelType w:val="hybridMultilevel"/>
    <w:tmpl w:val="BD888D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4623228"/>
    <w:multiLevelType w:val="multilevel"/>
    <w:tmpl w:val="E23EF9F0"/>
    <w:styleLink w:val="WW8Num47"/>
    <w:lvl w:ilvl="0">
      <w:start w:val="6"/>
      <w:numFmt w:val="upperRoman"/>
      <w:lvlText w:val="%1."/>
      <w:lvlJc w:val="right"/>
      <w:pPr>
        <w:ind w:left="720" w:hanging="360"/>
      </w:pPr>
      <w:rPr>
        <w:rFonts w:eastAsia="Arial Unicode MS"/>
        <w:b/>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14D67DB1"/>
    <w:multiLevelType w:val="multilevel"/>
    <w:tmpl w:val="82E0606E"/>
    <w:styleLink w:val="WW8Num65"/>
    <w:lvl w:ilvl="0">
      <w:start w:val="8"/>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155639DB"/>
    <w:multiLevelType w:val="multilevel"/>
    <w:tmpl w:val="ACD014D8"/>
    <w:styleLink w:val="WW8Num63"/>
    <w:lvl w:ilvl="0">
      <w:start w:val="1"/>
      <w:numFmt w:val="lowerLetter"/>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165A2176"/>
    <w:multiLevelType w:val="multilevel"/>
    <w:tmpl w:val="C040CE14"/>
    <w:styleLink w:val="WW8Num20"/>
    <w:lvl w:ilvl="0">
      <w:start w:val="1"/>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18A64855"/>
    <w:multiLevelType w:val="multilevel"/>
    <w:tmpl w:val="414A1D78"/>
    <w:styleLink w:val="WW8Num70"/>
    <w:lvl w:ilvl="0">
      <w:start w:val="1"/>
      <w:numFmt w:val="decimal"/>
      <w:lvlText w:val="%1."/>
      <w:lvlJc w:val="left"/>
      <w:pPr>
        <w:ind w:left="720" w:hanging="360"/>
      </w:pPr>
      <w:rPr>
        <w:rFonts w:eastAsia="Times New Roman" w:cs="Times New Roman"/>
        <w:b/>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1A932278"/>
    <w:multiLevelType w:val="hybridMultilevel"/>
    <w:tmpl w:val="143EF938"/>
    <w:lvl w:ilvl="0" w:tplc="8AEE5D6E">
      <w:start w:val="5"/>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AF67313"/>
    <w:multiLevelType w:val="multilevel"/>
    <w:tmpl w:val="DDF0BB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B8F66D3"/>
    <w:multiLevelType w:val="hybridMultilevel"/>
    <w:tmpl w:val="E18C7CDC"/>
    <w:lvl w:ilvl="0" w:tplc="2F7C1EEA">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BFC4ADF"/>
    <w:multiLevelType w:val="hybridMultilevel"/>
    <w:tmpl w:val="44C00692"/>
    <w:lvl w:ilvl="0" w:tplc="8A903B0A">
      <w:start w:val="1"/>
      <w:numFmt w:val="decimal"/>
      <w:lvlText w:val="%1."/>
      <w:lvlJc w:val="left"/>
      <w:pPr>
        <w:ind w:left="644" w:hanging="360"/>
      </w:pPr>
      <w:rPr>
        <w:rFonts w:ascii="Times New Roman" w:eastAsia="Times New Roman" w:hAnsi="Times New Roman" w:cs="Times New Roman"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 w15:restartNumberingAfterBreak="0">
    <w:nsid w:val="1CFA537D"/>
    <w:multiLevelType w:val="multilevel"/>
    <w:tmpl w:val="63260420"/>
    <w:styleLink w:val="WW8Num12"/>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1D52048C"/>
    <w:multiLevelType w:val="multilevel"/>
    <w:tmpl w:val="31E205B4"/>
    <w:styleLink w:val="WW8Num22"/>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1E1013A8"/>
    <w:multiLevelType w:val="hybridMultilevel"/>
    <w:tmpl w:val="11205DA6"/>
    <w:lvl w:ilvl="0" w:tplc="56545D32">
      <w:start w:val="1"/>
      <w:numFmt w:val="lowerLetter"/>
      <w:lvlText w:val="%1)"/>
      <w:lvlJc w:val="left"/>
      <w:pPr>
        <w:ind w:left="1428" w:hanging="360"/>
      </w:pPr>
      <w:rPr>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15:restartNumberingAfterBreak="0">
    <w:nsid w:val="1E33329D"/>
    <w:multiLevelType w:val="multilevel"/>
    <w:tmpl w:val="BD90B690"/>
    <w:styleLink w:val="WW8Num18"/>
    <w:lvl w:ilvl="0">
      <w:start w:val="3"/>
      <w:numFmt w:val="decimal"/>
      <w:lvlText w:val="%1)"/>
      <w:lvlJc w:val="left"/>
      <w:pPr>
        <w:ind w:left="720" w:hanging="360"/>
      </w:pPr>
      <w:rPr>
        <w:rFonts w:eastAsia="Arial Unicode MS"/>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1F3739A9"/>
    <w:multiLevelType w:val="multilevel"/>
    <w:tmpl w:val="7758F104"/>
    <w:styleLink w:val="NumeracjaUrzdowawStarostwie1"/>
    <w:lvl w:ilvl="0">
      <w:start w:val="1"/>
      <w:numFmt w:val="none"/>
      <w:suff w:val="space"/>
      <w:lvlText w:val="§ %1"/>
      <w:lvlJc w:val="left"/>
      <w:pPr>
        <w:ind w:left="227" w:hanging="227"/>
      </w:pPr>
      <w:rPr>
        <w:b/>
        <w:bCs w:val="0"/>
        <w:sz w:val="22"/>
        <w:szCs w:val="22"/>
      </w:rPr>
    </w:lvl>
    <w:lvl w:ilvl="1">
      <w:start w:val="1"/>
      <w:numFmt w:val="decimal"/>
      <w:lvlText w:val="%2."/>
      <w:lvlJc w:val="left"/>
      <w:pPr>
        <w:ind w:left="283" w:hanging="283"/>
      </w:pPr>
      <w:rPr>
        <w:rFonts w:hint="default"/>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46" w15:restartNumberingAfterBreak="0">
    <w:nsid w:val="205053C5"/>
    <w:multiLevelType w:val="multilevel"/>
    <w:tmpl w:val="C6B24914"/>
    <w:styleLink w:val="WW8Num17"/>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20FD33E8"/>
    <w:multiLevelType w:val="hybridMultilevel"/>
    <w:tmpl w:val="3F8675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25A002A"/>
    <w:multiLevelType w:val="hybridMultilevel"/>
    <w:tmpl w:val="D4206916"/>
    <w:lvl w:ilvl="0" w:tplc="EE98EE02">
      <w:start w:val="10"/>
      <w:numFmt w:val="upperRoman"/>
      <w:lvlText w:val="%1."/>
      <w:lvlJc w:val="right"/>
      <w:pPr>
        <w:ind w:left="12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27B05D0"/>
    <w:multiLevelType w:val="hybridMultilevel"/>
    <w:tmpl w:val="80B65AE0"/>
    <w:lvl w:ilvl="0" w:tplc="D334F950">
      <w:start w:val="1"/>
      <w:numFmt w:val="lowerLetter"/>
      <w:lvlText w:val="%1)"/>
      <w:lvlJc w:val="left"/>
      <w:pPr>
        <w:ind w:left="2487" w:hanging="360"/>
      </w:pPr>
      <w:rPr>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50" w15:restartNumberingAfterBreak="0">
    <w:nsid w:val="22D51026"/>
    <w:multiLevelType w:val="hybridMultilevel"/>
    <w:tmpl w:val="0254954E"/>
    <w:lvl w:ilvl="0" w:tplc="8DC8AC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3953CAC"/>
    <w:multiLevelType w:val="hybridMultilevel"/>
    <w:tmpl w:val="25A44E68"/>
    <w:lvl w:ilvl="0" w:tplc="FE7098F4">
      <w:start w:val="6"/>
      <w:numFmt w:val="upperRoman"/>
      <w:lvlText w:val="%1."/>
      <w:lvlJc w:val="righ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496496F"/>
    <w:multiLevelType w:val="multilevel"/>
    <w:tmpl w:val="CE0673D4"/>
    <w:styleLink w:val="WW8Num9"/>
    <w:lvl w:ilvl="0">
      <w:start w:val="1"/>
      <w:numFmt w:val="decimal"/>
      <w:lvlText w:val="%1."/>
      <w:lvlJc w:val="left"/>
      <w:pPr>
        <w:ind w:left="720" w:hanging="360"/>
      </w:pPr>
      <w:rPr>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24BF7A14"/>
    <w:multiLevelType w:val="hybridMultilevel"/>
    <w:tmpl w:val="EAF8AB94"/>
    <w:lvl w:ilvl="0" w:tplc="007AB8FC">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25322904"/>
    <w:multiLevelType w:val="multilevel"/>
    <w:tmpl w:val="89866B58"/>
    <w:styleLink w:val="WW8Num10"/>
    <w:lvl w:ilvl="0">
      <w:start w:val="3"/>
      <w:numFmt w:val="upperRoman"/>
      <w:lvlText w:val="%1."/>
      <w:lvlJc w:val="left"/>
      <w:pPr>
        <w:ind w:left="72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254917AA"/>
    <w:multiLevelType w:val="hybridMultilevel"/>
    <w:tmpl w:val="5EF0A430"/>
    <w:lvl w:ilvl="0" w:tplc="4DFC36DC">
      <w:start w:val="2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61A7C11"/>
    <w:multiLevelType w:val="multilevel"/>
    <w:tmpl w:val="E0BE8426"/>
    <w:styleLink w:val="WW8Num52"/>
    <w:lvl w:ilvl="0">
      <w:start w:val="11"/>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27064C59"/>
    <w:multiLevelType w:val="hybridMultilevel"/>
    <w:tmpl w:val="086C67E8"/>
    <w:lvl w:ilvl="0" w:tplc="CFF0BB34">
      <w:start w:val="4"/>
      <w:numFmt w:val="decimal"/>
      <w:lvlText w:val="%1."/>
      <w:lvlJc w:val="left"/>
      <w:pPr>
        <w:ind w:left="36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78673B9"/>
    <w:multiLevelType w:val="multilevel"/>
    <w:tmpl w:val="8DF21138"/>
    <w:styleLink w:val="WW8Num67"/>
    <w:lvl w:ilvl="0">
      <w:start w:val="1"/>
      <w:numFmt w:val="decimal"/>
      <w:lvlText w:val="%1)"/>
      <w:lvlJc w:val="left"/>
      <w:pPr>
        <w:ind w:left="720" w:hanging="360"/>
      </w:pPr>
      <w:rPr>
        <w:b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286B57D4"/>
    <w:multiLevelType w:val="multilevel"/>
    <w:tmpl w:val="2C2274B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2986417C"/>
    <w:multiLevelType w:val="multilevel"/>
    <w:tmpl w:val="CF82526C"/>
    <w:styleLink w:val="WW8Num66"/>
    <w:lvl w:ilvl="0">
      <w:start w:val="14"/>
      <w:numFmt w:val="upperRoman"/>
      <w:lvlText w:val="%1."/>
      <w:lvlJc w:val="left"/>
      <w:pPr>
        <w:ind w:left="720" w:hanging="360"/>
      </w:pPr>
      <w:rPr>
        <w:b/>
        <w:sz w:val="22"/>
        <w:szCs w:val="22"/>
      </w:rPr>
    </w:lvl>
    <w:lvl w:ilvl="1">
      <w:start w:val="14"/>
      <w:numFmt w:val="upperRoman"/>
      <w:lvlText w:val="%2."/>
      <w:lvlJc w:val="left"/>
      <w:pPr>
        <w:ind w:left="1080" w:hanging="360"/>
      </w:pPr>
    </w:lvl>
    <w:lvl w:ilvl="2">
      <w:start w:val="14"/>
      <w:numFmt w:val="upperRoman"/>
      <w:lvlText w:val="%3."/>
      <w:lvlJc w:val="left"/>
      <w:pPr>
        <w:ind w:left="1440" w:hanging="360"/>
      </w:pPr>
    </w:lvl>
    <w:lvl w:ilvl="3">
      <w:start w:val="14"/>
      <w:numFmt w:val="upperRoman"/>
      <w:lvlText w:val="%4."/>
      <w:lvlJc w:val="left"/>
      <w:pPr>
        <w:ind w:left="1800" w:hanging="360"/>
      </w:pPr>
    </w:lvl>
    <w:lvl w:ilvl="4">
      <w:start w:val="14"/>
      <w:numFmt w:val="upperRoman"/>
      <w:lvlText w:val="%5."/>
      <w:lvlJc w:val="left"/>
      <w:pPr>
        <w:ind w:left="2160" w:hanging="360"/>
      </w:pPr>
    </w:lvl>
    <w:lvl w:ilvl="5">
      <w:start w:val="14"/>
      <w:numFmt w:val="upperRoman"/>
      <w:lvlText w:val="%6."/>
      <w:lvlJc w:val="left"/>
      <w:pPr>
        <w:ind w:left="2520" w:hanging="360"/>
      </w:pPr>
    </w:lvl>
    <w:lvl w:ilvl="6">
      <w:start w:val="14"/>
      <w:numFmt w:val="upperRoman"/>
      <w:lvlText w:val="%7."/>
      <w:lvlJc w:val="left"/>
      <w:pPr>
        <w:ind w:left="2880" w:hanging="360"/>
      </w:pPr>
    </w:lvl>
    <w:lvl w:ilvl="7">
      <w:start w:val="14"/>
      <w:numFmt w:val="upperRoman"/>
      <w:lvlText w:val="%8."/>
      <w:lvlJc w:val="left"/>
      <w:pPr>
        <w:ind w:left="3240" w:hanging="360"/>
      </w:pPr>
    </w:lvl>
    <w:lvl w:ilvl="8">
      <w:start w:val="14"/>
      <w:numFmt w:val="upperRoman"/>
      <w:lvlText w:val="%9."/>
      <w:lvlJc w:val="left"/>
      <w:pPr>
        <w:ind w:left="3600" w:hanging="360"/>
      </w:pPr>
    </w:lvl>
  </w:abstractNum>
  <w:abstractNum w:abstractNumId="61"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62" w15:restartNumberingAfterBreak="0">
    <w:nsid w:val="2B516F1A"/>
    <w:multiLevelType w:val="hybridMultilevel"/>
    <w:tmpl w:val="1C48386A"/>
    <w:lvl w:ilvl="0" w:tplc="88FE0926">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B785BC7"/>
    <w:multiLevelType w:val="multilevel"/>
    <w:tmpl w:val="4E8A582C"/>
    <w:styleLink w:val="WW8Num64"/>
    <w:lvl w:ilvl="0">
      <w:start w:val="14"/>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2BE70068"/>
    <w:multiLevelType w:val="multilevel"/>
    <w:tmpl w:val="738894C6"/>
    <w:styleLink w:val="WW8Num2"/>
    <w:lvl w:ilvl="0">
      <w:start w:val="8"/>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2C334A00"/>
    <w:multiLevelType w:val="multilevel"/>
    <w:tmpl w:val="3F34FBAA"/>
    <w:styleLink w:val="WW8Num28"/>
    <w:lvl w:ilvl="0">
      <w:start w:val="11"/>
      <w:numFmt w:val="decimal"/>
      <w:lvlText w:val="%1."/>
      <w:lvlJc w:val="left"/>
      <w:pPr>
        <w:ind w:left="108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2D0B2C24"/>
    <w:multiLevelType w:val="hybridMultilevel"/>
    <w:tmpl w:val="5F14FAAE"/>
    <w:lvl w:ilvl="0" w:tplc="E22E8442">
      <w:start w:val="1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DB837E7"/>
    <w:multiLevelType w:val="multilevel"/>
    <w:tmpl w:val="C0D41D00"/>
    <w:styleLink w:val="WW8Num34"/>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2E2618C5"/>
    <w:multiLevelType w:val="multilevel"/>
    <w:tmpl w:val="C30093B0"/>
    <w:styleLink w:val="WW8Num40"/>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2E4D0C79"/>
    <w:multiLevelType w:val="multilevel"/>
    <w:tmpl w:val="7DDE1622"/>
    <w:styleLink w:val="WW8Num7"/>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2FD248A2"/>
    <w:multiLevelType w:val="hybridMultilevel"/>
    <w:tmpl w:val="D1DA4622"/>
    <w:lvl w:ilvl="0" w:tplc="0508486E">
      <w:start w:val="1"/>
      <w:numFmt w:val="decimal"/>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30724D55"/>
    <w:multiLevelType w:val="hybridMultilevel"/>
    <w:tmpl w:val="7D1AAE1C"/>
    <w:lvl w:ilvl="0" w:tplc="F35E1BB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0781B4A"/>
    <w:multiLevelType w:val="hybridMultilevel"/>
    <w:tmpl w:val="4E824010"/>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0F020F4"/>
    <w:multiLevelType w:val="hybridMultilevel"/>
    <w:tmpl w:val="F30C99FA"/>
    <w:lvl w:ilvl="0" w:tplc="AFC48DC0">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2407E06"/>
    <w:multiLevelType w:val="multilevel"/>
    <w:tmpl w:val="E1B8E3B6"/>
    <w:styleLink w:val="WW8Num58"/>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3296666C"/>
    <w:multiLevelType w:val="hybridMultilevel"/>
    <w:tmpl w:val="865C0BCA"/>
    <w:lvl w:ilvl="0" w:tplc="E1A402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2A80F0B"/>
    <w:multiLevelType w:val="hybridMultilevel"/>
    <w:tmpl w:val="ACEEBF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2B46A8A"/>
    <w:multiLevelType w:val="multilevel"/>
    <w:tmpl w:val="EEC6E6F0"/>
    <w:styleLink w:val="WW8Num14"/>
    <w:lvl w:ilvl="0">
      <w:start w:val="1"/>
      <w:numFmt w:val="decimal"/>
      <w:lvlText w:val="%1)"/>
      <w:lvlJc w:val="left"/>
      <w:pPr>
        <w:ind w:left="142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334525D8"/>
    <w:multiLevelType w:val="hybridMultilevel"/>
    <w:tmpl w:val="0DEA0E7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34AB3C3C"/>
    <w:multiLevelType w:val="multilevel"/>
    <w:tmpl w:val="0AAA5B28"/>
    <w:styleLink w:val="Numbering31"/>
    <w:lvl w:ilvl="0">
      <w:start w:val="1"/>
      <w:numFmt w:val="decimal"/>
      <w:lvlText w:val="%1"/>
      <w:lvlJc w:val="left"/>
      <w:pPr>
        <w:ind w:left="1701" w:hanging="1701"/>
      </w:pPr>
      <w:rPr>
        <w:rFonts w:ascii="Times New Roman" w:hAnsi="Times New Roman"/>
        <w:b w:val="0"/>
        <w:bCs w:val="0"/>
        <w:sz w:val="22"/>
        <w:szCs w:val="22"/>
      </w:rPr>
    </w:lvl>
    <w:lvl w:ilvl="1">
      <w:start w:val="2"/>
      <w:numFmt w:val="decimal"/>
      <w:lvlText w:val="%2"/>
      <w:lvlJc w:val="left"/>
      <w:pPr>
        <w:ind w:left="3402" w:hanging="1701"/>
      </w:pPr>
      <w:rPr>
        <w:rFonts w:ascii="Times New Roman" w:hAnsi="Times New Roman"/>
        <w:b w:val="0"/>
        <w:bCs w:val="0"/>
        <w:sz w:val="22"/>
        <w:szCs w:val="22"/>
      </w:rPr>
    </w:lvl>
    <w:lvl w:ilvl="2">
      <w:start w:val="3"/>
      <w:numFmt w:val="decimal"/>
      <w:lvlText w:val="%3"/>
      <w:lvlJc w:val="left"/>
      <w:pPr>
        <w:ind w:left="5103" w:hanging="1701"/>
      </w:pPr>
      <w:rPr>
        <w:rFonts w:ascii="Times New Roman" w:hAnsi="Times New Roman"/>
        <w:b w:val="0"/>
        <w:bCs w:val="0"/>
        <w:sz w:val="22"/>
        <w:szCs w:val="22"/>
      </w:rPr>
    </w:lvl>
    <w:lvl w:ilvl="3">
      <w:start w:val="4"/>
      <w:numFmt w:val="decimal"/>
      <w:lvlText w:val="%4"/>
      <w:lvlJc w:val="left"/>
      <w:pPr>
        <w:ind w:left="6804" w:hanging="1701"/>
      </w:pPr>
      <w:rPr>
        <w:rFonts w:ascii="Times New Roman" w:hAnsi="Times New Roman"/>
        <w:b w:val="0"/>
        <w:bCs w:val="0"/>
        <w:sz w:val="22"/>
        <w:szCs w:val="22"/>
      </w:rPr>
    </w:lvl>
    <w:lvl w:ilvl="4">
      <w:start w:val="5"/>
      <w:numFmt w:val="decimal"/>
      <w:lvlText w:val="%5"/>
      <w:lvlJc w:val="left"/>
      <w:pPr>
        <w:ind w:left="8505" w:hanging="1701"/>
      </w:pPr>
      <w:rPr>
        <w:rFonts w:ascii="Times New Roman" w:hAnsi="Times New Roman"/>
        <w:b w:val="0"/>
        <w:bCs w:val="0"/>
        <w:sz w:val="22"/>
        <w:szCs w:val="22"/>
      </w:rPr>
    </w:lvl>
    <w:lvl w:ilvl="5">
      <w:start w:val="6"/>
      <w:numFmt w:val="decimal"/>
      <w:lvlText w:val="%6"/>
      <w:lvlJc w:val="left"/>
      <w:pPr>
        <w:ind w:left="10206" w:hanging="1701"/>
      </w:pPr>
      <w:rPr>
        <w:rFonts w:ascii="Times New Roman" w:hAnsi="Times New Roman"/>
        <w:b w:val="0"/>
        <w:bCs w:val="0"/>
        <w:sz w:val="22"/>
        <w:szCs w:val="22"/>
      </w:rPr>
    </w:lvl>
    <w:lvl w:ilvl="6">
      <w:start w:val="7"/>
      <w:numFmt w:val="decimal"/>
      <w:lvlText w:val="%7"/>
      <w:lvlJc w:val="left"/>
      <w:pPr>
        <w:ind w:left="11907" w:hanging="1701"/>
      </w:pPr>
      <w:rPr>
        <w:rFonts w:ascii="Times New Roman" w:hAnsi="Times New Roman"/>
        <w:b w:val="0"/>
        <w:bCs w:val="0"/>
        <w:sz w:val="22"/>
        <w:szCs w:val="22"/>
      </w:rPr>
    </w:lvl>
    <w:lvl w:ilvl="7">
      <w:start w:val="8"/>
      <w:numFmt w:val="decimal"/>
      <w:lvlText w:val="%8"/>
      <w:lvlJc w:val="left"/>
      <w:pPr>
        <w:ind w:left="13608" w:hanging="1701"/>
      </w:pPr>
      <w:rPr>
        <w:rFonts w:ascii="Times New Roman" w:hAnsi="Times New Roman"/>
        <w:b w:val="0"/>
        <w:bCs w:val="0"/>
        <w:sz w:val="22"/>
        <w:szCs w:val="22"/>
      </w:rPr>
    </w:lvl>
    <w:lvl w:ilvl="8">
      <w:start w:val="9"/>
      <w:numFmt w:val="decimal"/>
      <w:lvlText w:val="%9"/>
      <w:lvlJc w:val="left"/>
      <w:pPr>
        <w:ind w:left="15309" w:hanging="1701"/>
      </w:pPr>
      <w:rPr>
        <w:rFonts w:ascii="Times New Roman" w:hAnsi="Times New Roman"/>
        <w:b w:val="0"/>
        <w:bCs w:val="0"/>
        <w:sz w:val="22"/>
        <w:szCs w:val="22"/>
      </w:rPr>
    </w:lvl>
  </w:abstractNum>
  <w:abstractNum w:abstractNumId="80" w15:restartNumberingAfterBreak="0">
    <w:nsid w:val="35343A3C"/>
    <w:multiLevelType w:val="hybridMultilevel"/>
    <w:tmpl w:val="AB9E6B24"/>
    <w:lvl w:ilvl="0" w:tplc="E6525D0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5D74530"/>
    <w:multiLevelType w:val="multilevel"/>
    <w:tmpl w:val="EE7CAB76"/>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82" w15:restartNumberingAfterBreak="0">
    <w:nsid w:val="35EB48BC"/>
    <w:multiLevelType w:val="multilevel"/>
    <w:tmpl w:val="40B4C2DA"/>
    <w:styleLink w:val="WW8Num33"/>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35F1193B"/>
    <w:multiLevelType w:val="multilevel"/>
    <w:tmpl w:val="4DE22540"/>
    <w:styleLink w:val="WW8Num3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360474D1"/>
    <w:multiLevelType w:val="multilevel"/>
    <w:tmpl w:val="7DCC9352"/>
    <w:styleLink w:val="Numbering41"/>
    <w:lvl w:ilvl="0">
      <w:start w:val="1"/>
      <w:numFmt w:val="upperRoman"/>
      <w:suff w:val="space"/>
      <w:lvlText w:val="%1."/>
      <w:lvlJc w:val="left"/>
      <w:pPr>
        <w:ind w:left="283" w:hanging="283"/>
      </w:pPr>
      <w:rPr>
        <w:rFonts w:ascii="Times New Roman" w:hAnsi="Times New Roman"/>
        <w:b w:val="0"/>
        <w:bCs w:val="0"/>
        <w:sz w:val="22"/>
        <w:szCs w:val="22"/>
      </w:rPr>
    </w:lvl>
    <w:lvl w:ilvl="1">
      <w:start w:val="2"/>
      <w:numFmt w:val="upperRoman"/>
      <w:suff w:val="space"/>
      <w:lvlText w:val="%2."/>
      <w:lvlJc w:val="left"/>
      <w:pPr>
        <w:ind w:left="567" w:hanging="283"/>
      </w:pPr>
      <w:rPr>
        <w:rFonts w:ascii="Times New Roman" w:hAnsi="Times New Roman"/>
        <w:b w:val="0"/>
        <w:bCs w:val="0"/>
        <w:sz w:val="22"/>
        <w:szCs w:val="22"/>
      </w:rPr>
    </w:lvl>
    <w:lvl w:ilvl="2">
      <w:start w:val="3"/>
      <w:numFmt w:val="upperRoman"/>
      <w:suff w:val="space"/>
      <w:lvlText w:val="%3."/>
      <w:lvlJc w:val="left"/>
      <w:pPr>
        <w:ind w:left="850" w:hanging="283"/>
      </w:pPr>
      <w:rPr>
        <w:rFonts w:ascii="Times New Roman" w:hAnsi="Times New Roman"/>
        <w:b w:val="0"/>
        <w:bCs w:val="0"/>
        <w:sz w:val="22"/>
        <w:szCs w:val="22"/>
      </w:rPr>
    </w:lvl>
    <w:lvl w:ilvl="3">
      <w:start w:val="4"/>
      <w:numFmt w:val="upperRoman"/>
      <w:suff w:val="space"/>
      <w:lvlText w:val="%4."/>
      <w:lvlJc w:val="left"/>
      <w:pPr>
        <w:ind w:left="1134" w:hanging="283"/>
      </w:pPr>
      <w:rPr>
        <w:rFonts w:ascii="Times New Roman" w:hAnsi="Times New Roman"/>
        <w:b w:val="0"/>
        <w:bCs w:val="0"/>
        <w:sz w:val="22"/>
        <w:szCs w:val="22"/>
      </w:rPr>
    </w:lvl>
    <w:lvl w:ilvl="4">
      <w:start w:val="5"/>
      <w:numFmt w:val="upperRoman"/>
      <w:suff w:val="space"/>
      <w:lvlText w:val="%5."/>
      <w:lvlJc w:val="left"/>
      <w:pPr>
        <w:ind w:left="1417" w:hanging="283"/>
      </w:pPr>
      <w:rPr>
        <w:rFonts w:ascii="Times New Roman" w:hAnsi="Times New Roman"/>
        <w:b w:val="0"/>
        <w:bCs w:val="0"/>
        <w:sz w:val="22"/>
        <w:szCs w:val="22"/>
      </w:rPr>
    </w:lvl>
    <w:lvl w:ilvl="5">
      <w:start w:val="6"/>
      <w:numFmt w:val="upperRoman"/>
      <w:suff w:val="space"/>
      <w:lvlText w:val="%6."/>
      <w:lvlJc w:val="left"/>
      <w:pPr>
        <w:ind w:left="1701" w:hanging="283"/>
      </w:pPr>
      <w:rPr>
        <w:rFonts w:ascii="Times New Roman" w:hAnsi="Times New Roman"/>
        <w:b w:val="0"/>
        <w:bCs w:val="0"/>
        <w:sz w:val="22"/>
        <w:szCs w:val="22"/>
      </w:rPr>
    </w:lvl>
    <w:lvl w:ilvl="6">
      <w:start w:val="7"/>
      <w:numFmt w:val="upperRoman"/>
      <w:suff w:val="space"/>
      <w:lvlText w:val="%7."/>
      <w:lvlJc w:val="left"/>
      <w:pPr>
        <w:ind w:left="1984" w:hanging="283"/>
      </w:pPr>
      <w:rPr>
        <w:rFonts w:ascii="Times New Roman" w:hAnsi="Times New Roman"/>
        <w:b w:val="0"/>
        <w:bCs w:val="0"/>
        <w:sz w:val="22"/>
        <w:szCs w:val="22"/>
      </w:rPr>
    </w:lvl>
    <w:lvl w:ilvl="7">
      <w:start w:val="8"/>
      <w:numFmt w:val="upperRoman"/>
      <w:suff w:val="space"/>
      <w:lvlText w:val="%8."/>
      <w:lvlJc w:val="left"/>
      <w:pPr>
        <w:ind w:left="2268" w:hanging="283"/>
      </w:pPr>
      <w:rPr>
        <w:rFonts w:ascii="Times New Roman" w:hAnsi="Times New Roman"/>
        <w:b w:val="0"/>
        <w:bCs w:val="0"/>
        <w:sz w:val="22"/>
        <w:szCs w:val="22"/>
      </w:rPr>
    </w:lvl>
    <w:lvl w:ilvl="8">
      <w:start w:val="9"/>
      <w:numFmt w:val="upperRoman"/>
      <w:suff w:val="space"/>
      <w:lvlText w:val="%9."/>
      <w:lvlJc w:val="left"/>
      <w:pPr>
        <w:ind w:left="2551" w:hanging="283"/>
      </w:pPr>
      <w:rPr>
        <w:rFonts w:ascii="Times New Roman" w:hAnsi="Times New Roman"/>
        <w:b w:val="0"/>
        <w:bCs w:val="0"/>
        <w:sz w:val="22"/>
        <w:szCs w:val="22"/>
      </w:rPr>
    </w:lvl>
  </w:abstractNum>
  <w:abstractNum w:abstractNumId="85" w15:restartNumberingAfterBreak="0">
    <w:nsid w:val="372B35E1"/>
    <w:multiLevelType w:val="hybridMultilevel"/>
    <w:tmpl w:val="78328F70"/>
    <w:styleLink w:val="NumeracjaUrzdowawStarostwie5"/>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37602117"/>
    <w:multiLevelType w:val="hybridMultilevel"/>
    <w:tmpl w:val="C0588B34"/>
    <w:lvl w:ilvl="0" w:tplc="04150011">
      <w:start w:val="1"/>
      <w:numFmt w:val="decimal"/>
      <w:lvlText w:val="%1)"/>
      <w:lvlJc w:val="left"/>
      <w:pPr>
        <w:ind w:left="502" w:hanging="360"/>
      </w:pPr>
      <w:rPr>
        <w:rFonts w:hint="default"/>
        <w:sz w:val="22"/>
        <w:szCs w:val="22"/>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8182D84"/>
    <w:multiLevelType w:val="hybridMultilevel"/>
    <w:tmpl w:val="BA7493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AE94136"/>
    <w:multiLevelType w:val="multilevel"/>
    <w:tmpl w:val="043CD524"/>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89" w15:restartNumberingAfterBreak="0">
    <w:nsid w:val="3C0E382E"/>
    <w:multiLevelType w:val="multilevel"/>
    <w:tmpl w:val="19623040"/>
    <w:styleLink w:val="NumeracjaUrzdowawStarostwie"/>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90" w15:restartNumberingAfterBreak="0">
    <w:nsid w:val="3C320969"/>
    <w:multiLevelType w:val="multilevel"/>
    <w:tmpl w:val="5A282286"/>
    <w:styleLink w:val="WW8Num30"/>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3C670AA2"/>
    <w:multiLevelType w:val="hybridMultilevel"/>
    <w:tmpl w:val="0E763378"/>
    <w:lvl w:ilvl="0" w:tplc="8C447A2E">
      <w:start w:val="7"/>
      <w:numFmt w:val="upperRoman"/>
      <w:lvlText w:val="%1."/>
      <w:lvlJc w:val="right"/>
      <w:pPr>
        <w:ind w:left="720" w:hanging="360"/>
      </w:pPr>
      <w:rPr>
        <w:rFonts w:hint="default"/>
        <w:sz w:val="22"/>
        <w:szCs w:val="22"/>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DF35D6F"/>
    <w:multiLevelType w:val="multilevel"/>
    <w:tmpl w:val="719E5F10"/>
    <w:styleLink w:val="WW8Num46"/>
    <w:lvl w:ilvl="0">
      <w:start w:val="12"/>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3E4F2DE5"/>
    <w:multiLevelType w:val="multilevel"/>
    <w:tmpl w:val="BE007A14"/>
    <w:styleLink w:val="WW8Num44"/>
    <w:lvl w:ilvl="0">
      <w:start w:val="1"/>
      <w:numFmt w:val="decimal"/>
      <w:lvlText w:val="%1)"/>
      <w:lvlJc w:val="left"/>
      <w:pPr>
        <w:ind w:left="1133"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3E574E04"/>
    <w:multiLevelType w:val="hybridMultilevel"/>
    <w:tmpl w:val="51CC8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F76563B"/>
    <w:multiLevelType w:val="multilevel"/>
    <w:tmpl w:val="BF4AFBE4"/>
    <w:styleLink w:val="WW8Num36"/>
    <w:lvl w:ilvl="0">
      <w:start w:val="3"/>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40CA34BE"/>
    <w:multiLevelType w:val="multilevel"/>
    <w:tmpl w:val="5BA893D6"/>
    <w:lvl w:ilvl="0">
      <w:start w:val="1"/>
      <w:numFmt w:val="upperRoman"/>
      <w:suff w:val="space"/>
      <w:lvlText w:val="%1."/>
      <w:lvlJc w:val="left"/>
      <w:pPr>
        <w:ind w:left="283" w:hanging="283"/>
      </w:pPr>
      <w:rPr>
        <w:rFonts w:ascii="Times New Roman" w:hAnsi="Times New Roman"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97" w15:restartNumberingAfterBreak="0">
    <w:nsid w:val="41521F4A"/>
    <w:multiLevelType w:val="hybridMultilevel"/>
    <w:tmpl w:val="32D6C3BE"/>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98"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42020FE1"/>
    <w:multiLevelType w:val="hybridMultilevel"/>
    <w:tmpl w:val="9C0AB1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3F1333D"/>
    <w:multiLevelType w:val="hybridMultilevel"/>
    <w:tmpl w:val="C4C669A4"/>
    <w:lvl w:ilvl="0" w:tplc="80304FC4">
      <w:start w:val="10"/>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54C3AE0"/>
    <w:multiLevelType w:val="multilevel"/>
    <w:tmpl w:val="DF6E0F20"/>
    <w:styleLink w:val="WW8Num51"/>
    <w:lvl w:ilvl="0">
      <w:start w:val="1"/>
      <w:numFmt w:val="decimal"/>
      <w:lvlText w:val="%1."/>
      <w:lvlJc w:val="left"/>
      <w:pPr>
        <w:ind w:left="36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459F2134"/>
    <w:multiLevelType w:val="multilevel"/>
    <w:tmpl w:val="E048B390"/>
    <w:styleLink w:val="WW8Num53"/>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45EC2974"/>
    <w:multiLevelType w:val="multilevel"/>
    <w:tmpl w:val="FA8EA60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491D2F37"/>
    <w:multiLevelType w:val="multilevel"/>
    <w:tmpl w:val="230A8A04"/>
    <w:styleLink w:val="WWNum5"/>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49DD7017"/>
    <w:multiLevelType w:val="hybridMultilevel"/>
    <w:tmpl w:val="82F2E56A"/>
    <w:lvl w:ilvl="0" w:tplc="8F74E666">
      <w:start w:val="9"/>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A445858"/>
    <w:multiLevelType w:val="multilevel"/>
    <w:tmpl w:val="D3145754"/>
    <w:styleLink w:val="WW8Num23"/>
    <w:lvl w:ilvl="0">
      <w:start w:val="1"/>
      <w:numFmt w:val="decimal"/>
      <w:lvlText w:val="%1."/>
      <w:lvlJc w:val="left"/>
      <w:pPr>
        <w:ind w:left="776"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15:restartNumberingAfterBreak="0">
    <w:nsid w:val="4D79708D"/>
    <w:multiLevelType w:val="multilevel"/>
    <w:tmpl w:val="607AAFF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15:restartNumberingAfterBreak="0">
    <w:nsid w:val="4DF73DF9"/>
    <w:multiLevelType w:val="multilevel"/>
    <w:tmpl w:val="89481CCC"/>
    <w:styleLink w:val="WW8Num71"/>
    <w:lvl w:ilvl="0">
      <w:start w:val="1"/>
      <w:numFmt w:val="decimal"/>
      <w:lvlText w:val="%1."/>
      <w:lvlJc w:val="left"/>
      <w:pPr>
        <w:ind w:left="720" w:hanging="360"/>
      </w:pPr>
      <w:rPr>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4E2765E6"/>
    <w:multiLevelType w:val="multilevel"/>
    <w:tmpl w:val="CE1EF540"/>
    <w:styleLink w:val="WW8Num41"/>
    <w:lvl w:ilvl="0">
      <w:start w:val="5"/>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4E276B80"/>
    <w:multiLevelType w:val="hybridMultilevel"/>
    <w:tmpl w:val="DB0CE1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E8B6978"/>
    <w:multiLevelType w:val="multilevel"/>
    <w:tmpl w:val="EDE870E6"/>
    <w:styleLink w:val="NumeracjaUrzdowawStarostwie4"/>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12" w15:restartNumberingAfterBreak="0">
    <w:nsid w:val="4EF97F65"/>
    <w:multiLevelType w:val="hybridMultilevel"/>
    <w:tmpl w:val="123865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FD56B76"/>
    <w:multiLevelType w:val="hybridMultilevel"/>
    <w:tmpl w:val="9644204C"/>
    <w:lvl w:ilvl="0" w:tplc="20025FC6">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FDD1E49"/>
    <w:multiLevelType w:val="hybridMultilevel"/>
    <w:tmpl w:val="13723A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5" w15:restartNumberingAfterBreak="0">
    <w:nsid w:val="513E72FC"/>
    <w:multiLevelType w:val="hybridMultilevel"/>
    <w:tmpl w:val="FB6605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1AC7AAD"/>
    <w:multiLevelType w:val="hybridMultilevel"/>
    <w:tmpl w:val="185E3D08"/>
    <w:lvl w:ilvl="0" w:tplc="CA0A568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7" w15:restartNumberingAfterBreak="0">
    <w:nsid w:val="52E149BA"/>
    <w:multiLevelType w:val="hybridMultilevel"/>
    <w:tmpl w:val="E12E475A"/>
    <w:lvl w:ilvl="0" w:tplc="A746DCB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389753A"/>
    <w:multiLevelType w:val="multilevel"/>
    <w:tmpl w:val="1968E9E0"/>
    <w:styleLink w:val="WW8Num48"/>
    <w:lvl w:ilvl="0">
      <w:start w:val="1"/>
      <w:numFmt w:val="decimal"/>
      <w:lvlText w:val="%1)"/>
      <w:lvlJc w:val="left"/>
      <w:pPr>
        <w:ind w:left="1571"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9" w15:restartNumberingAfterBreak="0">
    <w:nsid w:val="540E723D"/>
    <w:multiLevelType w:val="multilevel"/>
    <w:tmpl w:val="D0107EEE"/>
    <w:styleLink w:val="WW8Num50"/>
    <w:lvl w:ilvl="0">
      <w:start w:val="1"/>
      <w:numFmt w:val="decimal"/>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15:restartNumberingAfterBreak="0">
    <w:nsid w:val="54866177"/>
    <w:multiLevelType w:val="multilevel"/>
    <w:tmpl w:val="E0769368"/>
    <w:styleLink w:val="WW8Num43"/>
    <w:lvl w:ilvl="0">
      <w:start w:val="13"/>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1" w15:restartNumberingAfterBreak="0">
    <w:nsid w:val="55E87D6C"/>
    <w:multiLevelType w:val="hybridMultilevel"/>
    <w:tmpl w:val="CBC00742"/>
    <w:lvl w:ilvl="0" w:tplc="B2283B8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71223D7"/>
    <w:multiLevelType w:val="multilevel"/>
    <w:tmpl w:val="6758088A"/>
    <w:styleLink w:val="WW8Num15"/>
    <w:lvl w:ilvl="0">
      <w:start w:val="1"/>
      <w:numFmt w:val="decimal"/>
      <w:lvlText w:val="%1."/>
      <w:lvlJc w:val="left"/>
      <w:pPr>
        <w:ind w:left="720" w:hanging="360"/>
      </w:pPr>
      <w:rPr>
        <w:rFonts w:eastAsia="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15:restartNumberingAfterBreak="0">
    <w:nsid w:val="57B63B33"/>
    <w:multiLevelType w:val="multilevel"/>
    <w:tmpl w:val="C4708966"/>
    <w:styleLink w:val="WW8Num31"/>
    <w:lvl w:ilvl="0">
      <w:start w:val="1"/>
      <w:numFmt w:val="decimal"/>
      <w:lvlText w:val="%1)"/>
      <w:lvlJc w:val="left"/>
      <w:pPr>
        <w:ind w:left="720" w:hanging="360"/>
      </w:pPr>
      <w:rPr>
        <w:b w:val="0"/>
        <w:bCs w:val="0"/>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4" w15:restartNumberingAfterBreak="0">
    <w:nsid w:val="58B96E09"/>
    <w:multiLevelType w:val="hybridMultilevel"/>
    <w:tmpl w:val="651C6926"/>
    <w:lvl w:ilvl="0" w:tplc="1E142FC4">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B16344F"/>
    <w:multiLevelType w:val="hybridMultilevel"/>
    <w:tmpl w:val="88CA4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C9457C0"/>
    <w:multiLevelType w:val="hybridMultilevel"/>
    <w:tmpl w:val="B0A0780A"/>
    <w:lvl w:ilvl="0" w:tplc="B6FEBF8A">
      <w:start w:val="4"/>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E2326E3"/>
    <w:multiLevelType w:val="hybridMultilevel"/>
    <w:tmpl w:val="63E8213E"/>
    <w:lvl w:ilvl="0" w:tplc="9FB45438">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5EFC3E8C"/>
    <w:multiLevelType w:val="hybridMultilevel"/>
    <w:tmpl w:val="809670AE"/>
    <w:lvl w:ilvl="0" w:tplc="6D5A7866">
      <w:start w:val="7"/>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06D0DB1"/>
    <w:multiLevelType w:val="hybridMultilevel"/>
    <w:tmpl w:val="FD3478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1C63536"/>
    <w:multiLevelType w:val="multilevel"/>
    <w:tmpl w:val="38465DDA"/>
    <w:styleLink w:val="WW8Num25"/>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1" w15:restartNumberingAfterBreak="0">
    <w:nsid w:val="64AB37B1"/>
    <w:multiLevelType w:val="hybridMultilevel"/>
    <w:tmpl w:val="7CD09B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4B259E5"/>
    <w:multiLevelType w:val="hybridMultilevel"/>
    <w:tmpl w:val="15FEF34C"/>
    <w:lvl w:ilvl="0" w:tplc="E102AC3C">
      <w:start w:val="14"/>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4F43010"/>
    <w:multiLevelType w:val="hybridMultilevel"/>
    <w:tmpl w:val="46A6DD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56F2116"/>
    <w:multiLevelType w:val="multilevel"/>
    <w:tmpl w:val="F8604324"/>
    <w:styleLink w:val="WW8Num69"/>
    <w:lvl w:ilvl="0">
      <w:start w:val="1"/>
      <w:numFmt w:val="decimal"/>
      <w:lvlText w:val="%1)"/>
      <w:lvlJc w:val="left"/>
      <w:pPr>
        <w:ind w:left="720" w:hanging="360"/>
      </w:pPr>
      <w:rPr>
        <w:rFonts w:cs="Times New Roman"/>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680F5100"/>
    <w:multiLevelType w:val="multilevel"/>
    <w:tmpl w:val="71E6FB8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15:restartNumberingAfterBreak="0">
    <w:nsid w:val="68892FB3"/>
    <w:multiLevelType w:val="hybridMultilevel"/>
    <w:tmpl w:val="62329EA0"/>
    <w:lvl w:ilvl="0" w:tplc="04150013">
      <w:start w:val="1"/>
      <w:numFmt w:val="upperRoman"/>
      <w:lvlText w:val="%1."/>
      <w:lvlJc w:val="righ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37" w15:restartNumberingAfterBreak="0">
    <w:nsid w:val="695C4577"/>
    <w:multiLevelType w:val="hybridMultilevel"/>
    <w:tmpl w:val="9976C6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BE90D80"/>
    <w:multiLevelType w:val="hybridMultilevel"/>
    <w:tmpl w:val="BEF6989A"/>
    <w:lvl w:ilvl="0" w:tplc="B562DD4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C8D3211"/>
    <w:multiLevelType w:val="multilevel"/>
    <w:tmpl w:val="CD20CB76"/>
    <w:styleLink w:val="WW8Num5"/>
    <w:lvl w:ilvl="0">
      <w:start w:val="9"/>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0" w15:restartNumberingAfterBreak="0">
    <w:nsid w:val="6C972D56"/>
    <w:multiLevelType w:val="multilevel"/>
    <w:tmpl w:val="CDAE355C"/>
    <w:styleLink w:val="WW8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1" w15:restartNumberingAfterBreak="0">
    <w:nsid w:val="6CBC3E79"/>
    <w:multiLevelType w:val="multilevel"/>
    <w:tmpl w:val="ABC6687C"/>
    <w:styleLink w:val="WW8Num4"/>
    <w:lvl w:ilvl="0">
      <w:start w:val="1"/>
      <w:numFmt w:val="lowerLetter"/>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2" w15:restartNumberingAfterBreak="0">
    <w:nsid w:val="6CFF346D"/>
    <w:multiLevelType w:val="multilevel"/>
    <w:tmpl w:val="0B4CB2A8"/>
    <w:styleLink w:val="WW8Num6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15:restartNumberingAfterBreak="0">
    <w:nsid w:val="6F0C66BA"/>
    <w:multiLevelType w:val="multilevel"/>
    <w:tmpl w:val="5308B3C6"/>
    <w:styleLink w:val="WW8Num27"/>
    <w:lvl w:ilvl="0">
      <w:start w:val="1"/>
      <w:numFmt w:val="decimal"/>
      <w:lvlText w:val="%1)"/>
      <w:lvlJc w:val="left"/>
      <w:pPr>
        <w:ind w:left="1080" w:hanging="360"/>
      </w:pPr>
      <w:rPr>
        <w:rFonts w:ascii="Times New Roman" w:eastAsia="Times New Roman" w:hAnsi="Times New Roman" w:cs="Times New Roman"/>
        <w:b w:val="0"/>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4" w15:restartNumberingAfterBreak="0">
    <w:nsid w:val="6FC3514E"/>
    <w:multiLevelType w:val="hybridMultilevel"/>
    <w:tmpl w:val="A5B81ED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5" w15:restartNumberingAfterBreak="0">
    <w:nsid w:val="6FE91E7A"/>
    <w:multiLevelType w:val="multilevel"/>
    <w:tmpl w:val="D392FF46"/>
    <w:styleLink w:val="WW8Num5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6" w15:restartNumberingAfterBreak="0">
    <w:nsid w:val="704A14D0"/>
    <w:multiLevelType w:val="multilevel"/>
    <w:tmpl w:val="5FD4A244"/>
    <w:styleLink w:val="WW8Num5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7" w15:restartNumberingAfterBreak="0">
    <w:nsid w:val="71C85807"/>
    <w:multiLevelType w:val="multilevel"/>
    <w:tmpl w:val="9BC2F650"/>
    <w:styleLink w:val="WW8Num55"/>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8" w15:restartNumberingAfterBreak="0">
    <w:nsid w:val="734B442D"/>
    <w:multiLevelType w:val="multilevel"/>
    <w:tmpl w:val="602848E2"/>
    <w:styleLink w:val="WW8Num42"/>
    <w:lvl w:ilvl="0">
      <w:start w:val="1"/>
      <w:numFmt w:val="lowerLetter"/>
      <w:lvlText w:val="%1)"/>
      <w:lvlJc w:val="left"/>
      <w:pPr>
        <w:ind w:left="1428"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9" w15:restartNumberingAfterBreak="0">
    <w:nsid w:val="745C41A5"/>
    <w:multiLevelType w:val="hybridMultilevel"/>
    <w:tmpl w:val="27542246"/>
    <w:lvl w:ilvl="0" w:tplc="B77A563E">
      <w:start w:val="20"/>
      <w:numFmt w:val="upperRoman"/>
      <w:lvlText w:val="%1."/>
      <w:lvlJc w:val="right"/>
      <w:pPr>
        <w:ind w:left="86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76410AE"/>
    <w:multiLevelType w:val="hybridMultilevel"/>
    <w:tmpl w:val="431E3C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1" w15:restartNumberingAfterBreak="0">
    <w:nsid w:val="776E15BB"/>
    <w:multiLevelType w:val="hybridMultilevel"/>
    <w:tmpl w:val="BBB47C6A"/>
    <w:lvl w:ilvl="0" w:tplc="73528DF6">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79A2F2F"/>
    <w:multiLevelType w:val="hybridMultilevel"/>
    <w:tmpl w:val="9FCAA8B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3" w15:restartNumberingAfterBreak="0">
    <w:nsid w:val="78A2437D"/>
    <w:multiLevelType w:val="hybridMultilevel"/>
    <w:tmpl w:val="197E5750"/>
    <w:lvl w:ilvl="0" w:tplc="10F023F8">
      <w:start w:val="1"/>
      <w:numFmt w:val="lowerLetter"/>
      <w:lvlText w:val="%1)"/>
      <w:lvlJc w:val="left"/>
      <w:pPr>
        <w:ind w:left="2487" w:hanging="360"/>
      </w:pPr>
      <w:rPr>
        <w:b w:val="0"/>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54" w15:restartNumberingAfterBreak="0">
    <w:nsid w:val="78C9184F"/>
    <w:multiLevelType w:val="multilevel"/>
    <w:tmpl w:val="86FCDDF2"/>
    <w:styleLink w:val="WW8Num32"/>
    <w:lvl w:ilvl="0">
      <w:start w:val="1"/>
      <w:numFmt w:val="decimal"/>
      <w:lvlText w:val="%1)"/>
      <w:lvlJc w:val="left"/>
      <w:pPr>
        <w:ind w:left="720" w:hanging="360"/>
      </w:pPr>
      <w:rPr>
        <w:rFonts w:eastAsia="Arial Unicode MS"/>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5" w15:restartNumberingAfterBreak="0">
    <w:nsid w:val="78E94CBE"/>
    <w:multiLevelType w:val="multilevel"/>
    <w:tmpl w:val="96942EAA"/>
    <w:styleLink w:val="WW8Num6"/>
    <w:lvl w:ilvl="0">
      <w:start w:val="1"/>
      <w:numFmt w:val="lowerLetter"/>
      <w:lvlText w:val="%1)"/>
      <w:lvlJc w:val="left"/>
      <w:pPr>
        <w:ind w:left="149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6"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7" w15:restartNumberingAfterBreak="0">
    <w:nsid w:val="7B497D31"/>
    <w:multiLevelType w:val="hybridMultilevel"/>
    <w:tmpl w:val="2D8CB8E8"/>
    <w:lvl w:ilvl="0" w:tplc="F308FB72">
      <w:start w:val="11"/>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B720A33"/>
    <w:multiLevelType w:val="multilevel"/>
    <w:tmpl w:val="E272E3C4"/>
    <w:styleLink w:val="WW8Num61"/>
    <w:lvl w:ilvl="0">
      <w:start w:val="6"/>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9" w15:restartNumberingAfterBreak="0">
    <w:nsid w:val="7B733C4F"/>
    <w:multiLevelType w:val="hybridMultilevel"/>
    <w:tmpl w:val="3D0C7B64"/>
    <w:name w:val="WW8Num172"/>
    <w:lvl w:ilvl="0" w:tplc="0415000F">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CAC273E"/>
    <w:multiLevelType w:val="hybridMultilevel"/>
    <w:tmpl w:val="E3FA75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CF93611"/>
    <w:multiLevelType w:val="hybridMultilevel"/>
    <w:tmpl w:val="F9640F40"/>
    <w:lvl w:ilvl="0" w:tplc="63DE9348">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2" w15:restartNumberingAfterBreak="0">
    <w:nsid w:val="7D2A7A8D"/>
    <w:multiLevelType w:val="hybridMultilevel"/>
    <w:tmpl w:val="AD04FA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E5C6B86"/>
    <w:multiLevelType w:val="multilevel"/>
    <w:tmpl w:val="A85A06A6"/>
    <w:styleLink w:val="WW8Num49"/>
    <w:lvl w:ilvl="0">
      <w:start w:val="18"/>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4" w15:restartNumberingAfterBreak="0">
    <w:nsid w:val="7ECD4013"/>
    <w:multiLevelType w:val="multilevel"/>
    <w:tmpl w:val="95B4C26A"/>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65" w15:restartNumberingAfterBreak="0">
    <w:nsid w:val="7F8E4588"/>
    <w:multiLevelType w:val="hybridMultilevel"/>
    <w:tmpl w:val="9B64DF00"/>
    <w:lvl w:ilvl="0" w:tplc="8A88F5BC">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6"/>
  </w:num>
  <w:num w:numId="3">
    <w:abstractNumId w:val="79"/>
  </w:num>
  <w:num w:numId="4">
    <w:abstractNumId w:val="84"/>
  </w:num>
  <w:num w:numId="5">
    <w:abstractNumId w:val="22"/>
  </w:num>
  <w:num w:numId="6">
    <w:abstractNumId w:val="164"/>
  </w:num>
  <w:num w:numId="7">
    <w:abstractNumId w:val="5"/>
  </w:num>
  <w:num w:numId="8">
    <w:abstractNumId w:val="20"/>
  </w:num>
  <w:num w:numId="9">
    <w:abstractNumId w:val="81"/>
  </w:num>
  <w:num w:numId="10">
    <w:abstractNumId w:val="88"/>
  </w:num>
  <w:num w:numId="11">
    <w:abstractNumId w:val="89"/>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abstractNumId w:val="3"/>
  </w:num>
  <w:num w:numId="13">
    <w:abstractNumId w:val="74"/>
  </w:num>
  <w:num w:numId="14">
    <w:abstractNumId w:val="58"/>
  </w:num>
  <w:num w:numId="15">
    <w:abstractNumId w:val="19"/>
  </w:num>
  <w:num w:numId="16">
    <w:abstractNumId w:val="46"/>
  </w:num>
  <w:num w:numId="17">
    <w:abstractNumId w:val="2"/>
  </w:num>
  <w:num w:numId="18">
    <w:abstractNumId w:val="82"/>
  </w:num>
  <w:num w:numId="19">
    <w:abstractNumId w:val="119"/>
  </w:num>
  <w:num w:numId="20">
    <w:abstractNumId w:val="141"/>
  </w:num>
  <w:num w:numId="21">
    <w:abstractNumId w:val="158"/>
  </w:num>
  <w:num w:numId="22">
    <w:abstractNumId w:val="77"/>
  </w:num>
  <w:num w:numId="23">
    <w:abstractNumId w:val="42"/>
  </w:num>
  <w:num w:numId="24">
    <w:abstractNumId w:val="33"/>
  </w:num>
  <w:num w:numId="25">
    <w:abstractNumId w:val="143"/>
  </w:num>
  <w:num w:numId="26">
    <w:abstractNumId w:val="65"/>
  </w:num>
  <w:num w:numId="27">
    <w:abstractNumId w:val="54"/>
  </w:num>
  <w:num w:numId="28">
    <w:abstractNumId w:val="83"/>
  </w:num>
  <w:num w:numId="29">
    <w:abstractNumId w:val="90"/>
  </w:num>
  <w:num w:numId="30">
    <w:abstractNumId w:val="123"/>
  </w:num>
  <w:num w:numId="31">
    <w:abstractNumId w:val="107"/>
  </w:num>
  <w:num w:numId="32">
    <w:abstractNumId w:val="134"/>
  </w:num>
  <w:num w:numId="33">
    <w:abstractNumId w:val="36"/>
  </w:num>
  <w:num w:numId="34">
    <w:abstractNumId w:val="146"/>
  </w:num>
  <w:num w:numId="35">
    <w:abstractNumId w:val="92"/>
  </w:num>
  <w:num w:numId="36">
    <w:abstractNumId w:val="68"/>
  </w:num>
  <w:num w:numId="37">
    <w:abstractNumId w:val="63"/>
  </w:num>
  <w:num w:numId="38">
    <w:abstractNumId w:val="15"/>
  </w:num>
  <w:num w:numId="39">
    <w:abstractNumId w:val="145"/>
  </w:num>
  <w:num w:numId="40">
    <w:abstractNumId w:val="147"/>
  </w:num>
  <w:num w:numId="41">
    <w:abstractNumId w:val="27"/>
  </w:num>
  <w:num w:numId="42">
    <w:abstractNumId w:val="32"/>
  </w:num>
  <w:num w:numId="43">
    <w:abstractNumId w:val="28"/>
  </w:num>
  <w:num w:numId="44">
    <w:abstractNumId w:val="35"/>
  </w:num>
  <w:num w:numId="45">
    <w:abstractNumId w:val="69"/>
  </w:num>
  <w:num w:numId="46">
    <w:abstractNumId w:val="109"/>
  </w:num>
  <w:num w:numId="47">
    <w:abstractNumId w:val="67"/>
  </w:num>
  <w:num w:numId="48">
    <w:abstractNumId w:val="155"/>
  </w:num>
  <w:num w:numId="49">
    <w:abstractNumId w:val="120"/>
  </w:num>
  <w:num w:numId="50">
    <w:abstractNumId w:val="118"/>
  </w:num>
  <w:num w:numId="51">
    <w:abstractNumId w:val="130"/>
  </w:num>
  <w:num w:numId="52">
    <w:abstractNumId w:val="163"/>
  </w:num>
  <w:num w:numId="53">
    <w:abstractNumId w:val="59"/>
  </w:num>
  <w:num w:numId="54">
    <w:abstractNumId w:val="11"/>
  </w:num>
  <w:num w:numId="55">
    <w:abstractNumId w:val="103"/>
  </w:num>
  <w:num w:numId="56">
    <w:abstractNumId w:val="142"/>
  </w:num>
  <w:num w:numId="57">
    <w:abstractNumId w:val="102"/>
  </w:num>
  <w:num w:numId="58">
    <w:abstractNumId w:val="56"/>
  </w:num>
  <w:num w:numId="59">
    <w:abstractNumId w:val="41"/>
  </w:num>
  <w:num w:numId="60">
    <w:abstractNumId w:val="101"/>
  </w:num>
  <w:num w:numId="61">
    <w:abstractNumId w:val="93"/>
  </w:num>
  <w:num w:numId="62">
    <w:abstractNumId w:val="122"/>
  </w:num>
  <w:num w:numId="63">
    <w:abstractNumId w:val="154"/>
  </w:num>
  <w:num w:numId="64">
    <w:abstractNumId w:val="44"/>
  </w:num>
  <w:num w:numId="65">
    <w:abstractNumId w:val="34"/>
  </w:num>
  <w:num w:numId="66">
    <w:abstractNumId w:val="12"/>
  </w:num>
  <w:num w:numId="67">
    <w:abstractNumId w:val="6"/>
  </w:num>
  <w:num w:numId="68">
    <w:abstractNumId w:val="60"/>
  </w:num>
  <w:num w:numId="69">
    <w:abstractNumId w:val="106"/>
  </w:num>
  <w:num w:numId="70">
    <w:abstractNumId w:val="108"/>
  </w:num>
  <w:num w:numId="71">
    <w:abstractNumId w:val="8"/>
  </w:num>
  <w:num w:numId="72">
    <w:abstractNumId w:val="148"/>
  </w:num>
  <w:num w:numId="73">
    <w:abstractNumId w:val="61"/>
  </w:num>
  <w:num w:numId="74">
    <w:abstractNumId w:val="98"/>
  </w:num>
  <w:num w:numId="75">
    <w:abstractNumId w:val="156"/>
  </w:num>
  <w:num w:numId="76">
    <w:abstractNumId w:val="23"/>
  </w:num>
  <w:num w:numId="77">
    <w:abstractNumId w:val="135"/>
  </w:num>
  <w:num w:numId="78">
    <w:abstractNumId w:val="64"/>
  </w:num>
  <w:num w:numId="79">
    <w:abstractNumId w:val="139"/>
  </w:num>
  <w:num w:numId="80">
    <w:abstractNumId w:val="14"/>
  </w:num>
  <w:num w:numId="81">
    <w:abstractNumId w:val="52"/>
  </w:num>
  <w:num w:numId="82">
    <w:abstractNumId w:val="10"/>
  </w:num>
  <w:num w:numId="83">
    <w:abstractNumId w:val="140"/>
  </w:num>
  <w:num w:numId="84">
    <w:abstractNumId w:val="95"/>
  </w:num>
  <w:num w:numId="85">
    <w:abstractNumId w:val="17"/>
  </w:num>
  <w:num w:numId="86">
    <w:abstractNumId w:val="104"/>
  </w:num>
  <w:num w:numId="87">
    <w:abstractNumId w:val="92"/>
    <w:lvlOverride w:ilvl="0">
      <w:startOverride w:val="12"/>
    </w:lvlOverride>
  </w:num>
  <w:num w:numId="88">
    <w:abstractNumId w:val="63"/>
    <w:lvlOverride w:ilvl="0">
      <w:startOverride w:val="14"/>
    </w:lvlOverride>
  </w:num>
  <w:num w:numId="89">
    <w:abstractNumId w:val="145"/>
    <w:lvlOverride w:ilvl="0">
      <w:startOverride w:val="1"/>
    </w:lvlOverride>
  </w:num>
  <w:num w:numId="90">
    <w:abstractNumId w:val="27"/>
    <w:lvlOverride w:ilvl="0">
      <w:startOverride w:val="2"/>
    </w:lvlOverride>
  </w:num>
  <w:num w:numId="91">
    <w:abstractNumId w:val="138"/>
  </w:num>
  <w:num w:numId="92">
    <w:abstractNumId w:val="86"/>
  </w:num>
  <w:num w:numId="93">
    <w:abstractNumId w:val="89"/>
  </w:num>
  <w:num w:numId="94">
    <w:abstractNumId w:val="45"/>
  </w:num>
  <w:num w:numId="95">
    <w:abstractNumId w:val="16"/>
  </w:num>
  <w:num w:numId="96">
    <w:abstractNumId w:val="72"/>
  </w:num>
  <w:num w:numId="97">
    <w:abstractNumId w:val="91"/>
  </w:num>
  <w:num w:numId="98">
    <w:abstractNumId w:val="165"/>
  </w:num>
  <w:num w:numId="99">
    <w:abstractNumId w:val="131"/>
  </w:num>
  <w:num w:numId="100">
    <w:abstractNumId w:val="85"/>
  </w:num>
  <w:num w:numId="101">
    <w:abstractNumId w:val="160"/>
  </w:num>
  <w:num w:numId="102">
    <w:abstractNumId w:val="37"/>
  </w:num>
  <w:num w:numId="103">
    <w:abstractNumId w:val="25"/>
  </w:num>
  <w:num w:numId="104">
    <w:abstractNumId w:val="47"/>
  </w:num>
  <w:num w:numId="105">
    <w:abstractNumId w:val="89"/>
    <w:lvlOverride w:ilvl="0">
      <w:lvl w:ilvl="0">
        <w:start w:val="1"/>
        <w:numFmt w:val="upperRoman"/>
        <w:pStyle w:val="NumeracjaUrzdowa"/>
        <w:suff w:val="space"/>
        <w:lvlText w:val="  %1."/>
        <w:lvlJc w:val="left"/>
        <w:pPr>
          <w:ind w:left="510" w:hanging="510"/>
        </w:pPr>
        <w:rPr>
          <w:rFonts w:ascii="Times New Roman" w:hAnsi="Times New Roman"/>
          <w:b w:val="0"/>
          <w:bCs w:val="0"/>
          <w:sz w:val="22"/>
          <w:szCs w:val="22"/>
        </w:rPr>
      </w:lvl>
    </w:lvlOverride>
    <w:lvlOverride w:ilvl="1">
      <w:lvl w:ilvl="1">
        <w:start w:val="1"/>
        <w:numFmt w:val="decimal"/>
        <w:suff w:val="space"/>
        <w:lvlText w:val="%2."/>
        <w:lvlJc w:val="left"/>
        <w:pPr>
          <w:ind w:left="369" w:hanging="227"/>
        </w:pPr>
        <w:rPr>
          <w:rFonts w:ascii="Times New Roman" w:hAnsi="Times New Roman"/>
          <w:b w:val="0"/>
          <w:bCs w:val="0"/>
          <w:sz w:val="22"/>
          <w:szCs w:val="22"/>
        </w:rPr>
      </w:lvl>
    </w:lvlOverride>
    <w:lvlOverride w:ilvl="2">
      <w:lvl w:ilvl="2">
        <w:start w:val="1"/>
        <w:numFmt w:val="decimal"/>
        <w:suff w:val="space"/>
        <w:lvlText w:val="%3)"/>
        <w:lvlJc w:val="left"/>
        <w:pPr>
          <w:ind w:left="510" w:hanging="227"/>
        </w:pPr>
        <w:rPr>
          <w:rFonts w:ascii="Times New Roman" w:hAnsi="Times New Roman"/>
          <w:b w:val="0"/>
          <w:bCs w:val="0"/>
          <w:sz w:val="22"/>
          <w:szCs w:val="22"/>
        </w:rPr>
      </w:lvl>
    </w:lvlOverride>
    <w:lvlOverride w:ilvl="3">
      <w:lvl w:ilvl="3">
        <w:start w:val="1"/>
        <w:numFmt w:val="lowerLetter"/>
        <w:suff w:val="space"/>
        <w:lvlText w:val="%4)"/>
        <w:lvlJc w:val="left"/>
        <w:pPr>
          <w:ind w:left="794" w:hanging="227"/>
        </w:pPr>
        <w:rPr>
          <w:rFonts w:ascii="Times New Roman" w:hAnsi="Times New Roman"/>
          <w:b w:val="0"/>
          <w:bCs w:val="0"/>
          <w:sz w:val="22"/>
          <w:szCs w:val="22"/>
        </w:rPr>
      </w:lvl>
    </w:lvlOverride>
    <w:lvlOverride w:ilvl="4">
      <w:lvl w:ilvl="4">
        <w:start w:val="1"/>
        <w:numFmt w:val="none"/>
        <w:suff w:val="space"/>
        <w:lvlText w:val="%5-"/>
        <w:lvlJc w:val="left"/>
        <w:pPr>
          <w:ind w:left="1049" w:hanging="199"/>
        </w:pPr>
        <w:rPr>
          <w:rFonts w:ascii="OpenSymbol" w:eastAsia="OpenSymbol" w:hAnsi="OpenSymbol" w:cs="OpenSymbol"/>
        </w:rPr>
      </w:lvl>
    </w:lvlOverride>
    <w:lvlOverride w:ilvl="5">
      <w:lvl w:ilvl="5">
        <w:start w:val="1"/>
        <w:numFmt w:val="decimal"/>
        <w:lvlText w:val="%6."/>
        <w:lvlJc w:val="left"/>
        <w:pPr>
          <w:ind w:left="2520" w:hanging="2520"/>
        </w:pPr>
      </w:lvl>
    </w:lvlOverride>
    <w:lvlOverride w:ilvl="6">
      <w:lvl w:ilvl="6">
        <w:start w:val="1"/>
        <w:numFmt w:val="decimal"/>
        <w:lvlText w:val="%7."/>
        <w:lvlJc w:val="left"/>
        <w:pPr>
          <w:ind w:left="2880" w:hanging="2880"/>
        </w:pPr>
      </w:lvl>
    </w:lvlOverride>
    <w:lvlOverride w:ilvl="7">
      <w:lvl w:ilvl="7">
        <w:start w:val="1"/>
        <w:numFmt w:val="decimal"/>
        <w:lvlText w:val="%8."/>
        <w:lvlJc w:val="left"/>
        <w:pPr>
          <w:ind w:left="3240" w:hanging="3240"/>
        </w:pPr>
      </w:lvl>
    </w:lvlOverride>
    <w:lvlOverride w:ilvl="8">
      <w:lvl w:ilvl="8">
        <w:start w:val="1"/>
        <w:numFmt w:val="decimal"/>
        <w:lvlText w:val="%9."/>
        <w:lvlJc w:val="left"/>
        <w:pPr>
          <w:ind w:left="3600" w:hanging="3600"/>
        </w:pPr>
      </w:lvl>
    </w:lvlOverride>
  </w:num>
  <w:num w:numId="106">
    <w:abstractNumId w:val="29"/>
  </w:num>
  <w:num w:numId="107">
    <w:abstractNumId w:val="96"/>
  </w:num>
  <w:num w:numId="108">
    <w:abstractNumId w:val="136"/>
  </w:num>
  <w:num w:numId="109">
    <w:abstractNumId w:val="31"/>
  </w:num>
  <w:num w:numId="110">
    <w:abstractNumId w:val="21"/>
  </w:num>
  <w:num w:numId="111">
    <w:abstractNumId w:val="111"/>
  </w:num>
  <w:num w:numId="112">
    <w:abstractNumId w:val="126"/>
  </w:num>
  <w:num w:numId="113">
    <w:abstractNumId w:val="124"/>
  </w:num>
  <w:num w:numId="114">
    <w:abstractNumId w:val="78"/>
  </w:num>
  <w:num w:numId="115">
    <w:abstractNumId w:val="51"/>
  </w:num>
  <w:num w:numId="116">
    <w:abstractNumId w:val="18"/>
  </w:num>
  <w:num w:numId="117">
    <w:abstractNumId w:val="150"/>
  </w:num>
  <w:num w:numId="118">
    <w:abstractNumId w:val="0"/>
  </w:num>
  <w:num w:numId="119">
    <w:abstractNumId w:val="133"/>
  </w:num>
  <w:num w:numId="120">
    <w:abstractNumId w:val="113"/>
  </w:num>
  <w:num w:numId="121">
    <w:abstractNumId w:val="117"/>
  </w:num>
  <w:num w:numId="122">
    <w:abstractNumId w:val="161"/>
  </w:num>
  <w:num w:numId="123">
    <w:abstractNumId w:val="71"/>
  </w:num>
  <w:num w:numId="124">
    <w:abstractNumId w:val="87"/>
  </w:num>
  <w:num w:numId="125">
    <w:abstractNumId w:val="129"/>
  </w:num>
  <w:num w:numId="126">
    <w:abstractNumId w:val="75"/>
  </w:num>
  <w:num w:numId="127">
    <w:abstractNumId w:val="132"/>
  </w:num>
  <w:num w:numId="128">
    <w:abstractNumId w:val="39"/>
  </w:num>
  <w:num w:numId="129">
    <w:abstractNumId w:val="66"/>
  </w:num>
  <w:num w:numId="130">
    <w:abstractNumId w:val="70"/>
  </w:num>
  <w:num w:numId="131">
    <w:abstractNumId w:val="76"/>
  </w:num>
  <w:num w:numId="132">
    <w:abstractNumId w:val="151"/>
  </w:num>
  <w:num w:numId="133">
    <w:abstractNumId w:val="24"/>
  </w:num>
  <w:num w:numId="134">
    <w:abstractNumId w:val="112"/>
  </w:num>
  <w:num w:numId="135">
    <w:abstractNumId w:val="116"/>
  </w:num>
  <w:num w:numId="136">
    <w:abstractNumId w:val="53"/>
  </w:num>
  <w:num w:numId="137">
    <w:abstractNumId w:val="49"/>
  </w:num>
  <w:num w:numId="138">
    <w:abstractNumId w:val="153"/>
  </w:num>
  <w:num w:numId="139">
    <w:abstractNumId w:val="149"/>
  </w:num>
  <w:num w:numId="140">
    <w:abstractNumId w:val="55"/>
  </w:num>
  <w:num w:numId="141">
    <w:abstractNumId w:val="73"/>
  </w:num>
  <w:num w:numId="142">
    <w:abstractNumId w:val="40"/>
  </w:num>
  <w:num w:numId="143">
    <w:abstractNumId w:val="7"/>
  </w:num>
  <w:num w:numId="144">
    <w:abstractNumId w:val="115"/>
  </w:num>
  <w:num w:numId="145">
    <w:abstractNumId w:val="4"/>
  </w:num>
  <w:num w:numId="146">
    <w:abstractNumId w:val="50"/>
  </w:num>
  <w:num w:numId="147">
    <w:abstractNumId w:val="13"/>
  </w:num>
  <w:num w:numId="148">
    <w:abstractNumId w:val="121"/>
  </w:num>
  <w:num w:numId="149">
    <w:abstractNumId w:val="62"/>
  </w:num>
  <w:num w:numId="150">
    <w:abstractNumId w:val="48"/>
  </w:num>
  <w:num w:numId="151">
    <w:abstractNumId w:val="157"/>
  </w:num>
  <w:num w:numId="152">
    <w:abstractNumId w:val="57"/>
  </w:num>
  <w:num w:numId="153">
    <w:abstractNumId w:val="43"/>
  </w:num>
  <w:num w:numId="154">
    <w:abstractNumId w:val="94"/>
  </w:num>
  <w:num w:numId="155">
    <w:abstractNumId w:val="110"/>
  </w:num>
  <w:num w:numId="156">
    <w:abstractNumId w:val="125"/>
  </w:num>
  <w:num w:numId="157">
    <w:abstractNumId w:val="105"/>
  </w:num>
  <w:num w:numId="158">
    <w:abstractNumId w:val="30"/>
  </w:num>
  <w:num w:numId="159">
    <w:abstractNumId w:val="9"/>
  </w:num>
  <w:num w:numId="160">
    <w:abstractNumId w:val="80"/>
  </w:num>
  <w:num w:numId="161">
    <w:abstractNumId w:val="152"/>
  </w:num>
  <w:num w:numId="162">
    <w:abstractNumId w:val="97"/>
  </w:num>
  <w:num w:numId="163">
    <w:abstractNumId w:val="128"/>
  </w:num>
  <w:num w:numId="164">
    <w:abstractNumId w:val="100"/>
  </w:num>
  <w:num w:numId="165">
    <w:abstractNumId w:val="114"/>
  </w:num>
  <w:num w:numId="166">
    <w:abstractNumId w:val="127"/>
  </w:num>
  <w:num w:numId="167">
    <w:abstractNumId w:val="137"/>
  </w:num>
  <w:num w:numId="168">
    <w:abstractNumId w:val="89"/>
    <w:lvlOverride w:ilvl="0">
      <w:startOverride w:val="1"/>
      <w:lvl w:ilvl="0">
        <w:start w:val="1"/>
        <w:numFmt w:val="upperRoman"/>
        <w:pStyle w:val="NumeracjaUrzdowa"/>
        <w:suff w:val="space"/>
        <w:lvlText w:val="  %1."/>
        <w:lvlJc w:val="left"/>
        <w:pPr>
          <w:ind w:left="510" w:hanging="510"/>
        </w:pPr>
        <w:rPr>
          <w:rFonts w:ascii="Times New Roman" w:hAnsi="Times New Roman"/>
          <w:b w:val="0"/>
          <w:bCs w:val="0"/>
          <w:sz w:val="22"/>
          <w:szCs w:val="22"/>
        </w:rPr>
      </w:lvl>
    </w:lvlOverride>
    <w:lvlOverride w:ilvl="1">
      <w:startOverride w:val="1"/>
      <w:lvl w:ilvl="1">
        <w:start w:val="1"/>
        <w:numFmt w:val="decimal"/>
        <w:suff w:val="space"/>
        <w:lvlText w:val="%2."/>
        <w:lvlJc w:val="left"/>
        <w:pPr>
          <w:ind w:left="369" w:hanging="227"/>
        </w:pPr>
        <w:rPr>
          <w:rFonts w:ascii="Times New Roman" w:hAnsi="Times New Roman"/>
          <w:b w:val="0"/>
          <w:bCs w:val="0"/>
          <w:sz w:val="22"/>
          <w:szCs w:val="22"/>
        </w:rPr>
      </w:lvl>
    </w:lvlOverride>
    <w:lvlOverride w:ilvl="2">
      <w:startOverride w:val="1"/>
      <w:lvl w:ilvl="2">
        <w:start w:val="1"/>
        <w:numFmt w:val="decimal"/>
        <w:suff w:val="space"/>
        <w:lvlText w:val="%3)"/>
        <w:lvlJc w:val="left"/>
        <w:pPr>
          <w:ind w:left="510" w:hanging="227"/>
        </w:pPr>
        <w:rPr>
          <w:rFonts w:ascii="Times New Roman" w:hAnsi="Times New Roman"/>
          <w:b w:val="0"/>
          <w:bCs w:val="0"/>
          <w:sz w:val="22"/>
          <w:szCs w:val="22"/>
        </w:rPr>
      </w:lvl>
    </w:lvlOverride>
    <w:lvlOverride w:ilvl="3">
      <w:startOverride w:val="1"/>
      <w:lvl w:ilvl="3">
        <w:start w:val="1"/>
        <w:numFmt w:val="lowerLetter"/>
        <w:suff w:val="space"/>
        <w:lvlText w:val="%4)"/>
        <w:lvlJc w:val="left"/>
        <w:pPr>
          <w:ind w:left="794" w:hanging="227"/>
        </w:pPr>
        <w:rPr>
          <w:rFonts w:ascii="Times New Roman" w:hAnsi="Times New Roman"/>
          <w:b w:val="0"/>
          <w:bCs w:val="0"/>
          <w:sz w:val="22"/>
          <w:szCs w:val="22"/>
        </w:rPr>
      </w:lvl>
    </w:lvlOverride>
    <w:lvlOverride w:ilvl="4">
      <w:startOverride w:val="1"/>
      <w:lvl w:ilvl="4">
        <w:start w:val="1"/>
        <w:numFmt w:val="none"/>
        <w:suff w:val="space"/>
        <w:lvlText w:val="%5-"/>
        <w:lvlJc w:val="left"/>
        <w:pPr>
          <w:ind w:left="1049" w:hanging="199"/>
        </w:pPr>
        <w:rPr>
          <w:rFonts w:ascii="OpenSymbol" w:eastAsia="OpenSymbol" w:hAnsi="OpenSymbol" w:cs="OpenSymbol"/>
        </w:rPr>
      </w:lvl>
    </w:lvlOverride>
    <w:lvlOverride w:ilvl="5">
      <w:startOverride w:val="1"/>
      <w:lvl w:ilvl="5">
        <w:start w:val="1"/>
        <w:numFmt w:val="decimal"/>
        <w:lvlText w:val="%6."/>
        <w:lvlJc w:val="left"/>
        <w:pPr>
          <w:ind w:left="2520" w:hanging="2520"/>
        </w:pPr>
      </w:lvl>
    </w:lvlOverride>
    <w:lvlOverride w:ilvl="6">
      <w:startOverride w:val="1"/>
      <w:lvl w:ilvl="6">
        <w:start w:val="1"/>
        <w:numFmt w:val="decimal"/>
        <w:lvlText w:val="%7."/>
        <w:lvlJc w:val="left"/>
        <w:pPr>
          <w:ind w:left="2880" w:hanging="2880"/>
        </w:pPr>
      </w:lvl>
    </w:lvlOverride>
    <w:lvlOverride w:ilvl="7">
      <w:startOverride w:val="1"/>
      <w:lvl w:ilvl="7">
        <w:start w:val="1"/>
        <w:numFmt w:val="decimal"/>
        <w:lvlText w:val="%8."/>
        <w:lvlJc w:val="left"/>
        <w:pPr>
          <w:ind w:left="3240" w:hanging="3240"/>
        </w:pPr>
      </w:lvl>
    </w:lvlOverride>
    <w:lvlOverride w:ilvl="8">
      <w:startOverride w:val="1"/>
      <w:lvl w:ilvl="8">
        <w:start w:val="1"/>
        <w:numFmt w:val="decimal"/>
        <w:lvlText w:val="%9."/>
        <w:lvlJc w:val="left"/>
        <w:pPr>
          <w:ind w:left="3600" w:hanging="3600"/>
        </w:pPr>
      </w:lvl>
    </w:lvlOverride>
  </w:num>
  <w:num w:numId="169">
    <w:abstractNumId w:val="162"/>
  </w:num>
  <w:num w:numId="170">
    <w:abstractNumId w:val="99"/>
  </w:num>
  <w:num w:numId="171">
    <w:abstractNumId w:val="144"/>
  </w:num>
  <w:num w:numId="172">
    <w:abstractNumId w:val="38"/>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F86"/>
    <w:rsid w:val="00003B4F"/>
    <w:rsid w:val="00007017"/>
    <w:rsid w:val="000077E9"/>
    <w:rsid w:val="00010697"/>
    <w:rsid w:val="00010E0E"/>
    <w:rsid w:val="00011470"/>
    <w:rsid w:val="00012B51"/>
    <w:rsid w:val="00016143"/>
    <w:rsid w:val="00016194"/>
    <w:rsid w:val="00016940"/>
    <w:rsid w:val="00021CF8"/>
    <w:rsid w:val="0002284C"/>
    <w:rsid w:val="00024810"/>
    <w:rsid w:val="00030DD4"/>
    <w:rsid w:val="000376B5"/>
    <w:rsid w:val="00040879"/>
    <w:rsid w:val="00041357"/>
    <w:rsid w:val="000438DD"/>
    <w:rsid w:val="000518FE"/>
    <w:rsid w:val="00051DD6"/>
    <w:rsid w:val="0005409E"/>
    <w:rsid w:val="00065CD2"/>
    <w:rsid w:val="0006768C"/>
    <w:rsid w:val="00067A5F"/>
    <w:rsid w:val="00070D23"/>
    <w:rsid w:val="000721C0"/>
    <w:rsid w:val="000740C6"/>
    <w:rsid w:val="000753C2"/>
    <w:rsid w:val="000778C7"/>
    <w:rsid w:val="0008010C"/>
    <w:rsid w:val="0008021E"/>
    <w:rsid w:val="00085FF6"/>
    <w:rsid w:val="000867D6"/>
    <w:rsid w:val="0009045F"/>
    <w:rsid w:val="000907C2"/>
    <w:rsid w:val="000934EB"/>
    <w:rsid w:val="0009433B"/>
    <w:rsid w:val="00094E4E"/>
    <w:rsid w:val="00095B20"/>
    <w:rsid w:val="00097420"/>
    <w:rsid w:val="000A0E83"/>
    <w:rsid w:val="000A370E"/>
    <w:rsid w:val="000A59F9"/>
    <w:rsid w:val="000A69C6"/>
    <w:rsid w:val="000B1E32"/>
    <w:rsid w:val="000B58AD"/>
    <w:rsid w:val="000B6047"/>
    <w:rsid w:val="000B6660"/>
    <w:rsid w:val="000B7C36"/>
    <w:rsid w:val="000C06F4"/>
    <w:rsid w:val="000C566A"/>
    <w:rsid w:val="000C7968"/>
    <w:rsid w:val="000C7BB3"/>
    <w:rsid w:val="000C7F99"/>
    <w:rsid w:val="000D4243"/>
    <w:rsid w:val="000D69FE"/>
    <w:rsid w:val="000D7FF1"/>
    <w:rsid w:val="000E5BFF"/>
    <w:rsid w:val="000F0456"/>
    <w:rsid w:val="000F0791"/>
    <w:rsid w:val="000F33C1"/>
    <w:rsid w:val="000F35C4"/>
    <w:rsid w:val="000F4359"/>
    <w:rsid w:val="000F5C12"/>
    <w:rsid w:val="00104977"/>
    <w:rsid w:val="001167E5"/>
    <w:rsid w:val="00121BCF"/>
    <w:rsid w:val="00124B34"/>
    <w:rsid w:val="00125978"/>
    <w:rsid w:val="00125F90"/>
    <w:rsid w:val="00131293"/>
    <w:rsid w:val="001317E4"/>
    <w:rsid w:val="001336F8"/>
    <w:rsid w:val="0013423B"/>
    <w:rsid w:val="00134FB8"/>
    <w:rsid w:val="0013666B"/>
    <w:rsid w:val="00136FC0"/>
    <w:rsid w:val="00142868"/>
    <w:rsid w:val="00142AE1"/>
    <w:rsid w:val="0014437B"/>
    <w:rsid w:val="0014485E"/>
    <w:rsid w:val="00150730"/>
    <w:rsid w:val="00151528"/>
    <w:rsid w:val="00153508"/>
    <w:rsid w:val="0015696F"/>
    <w:rsid w:val="001602F4"/>
    <w:rsid w:val="00162953"/>
    <w:rsid w:val="00162E08"/>
    <w:rsid w:val="001636F5"/>
    <w:rsid w:val="00165DEA"/>
    <w:rsid w:val="00165EB0"/>
    <w:rsid w:val="0017241D"/>
    <w:rsid w:val="00173487"/>
    <w:rsid w:val="00176E01"/>
    <w:rsid w:val="001820F5"/>
    <w:rsid w:val="0018260E"/>
    <w:rsid w:val="0018263A"/>
    <w:rsid w:val="00184D4D"/>
    <w:rsid w:val="00185396"/>
    <w:rsid w:val="001858A6"/>
    <w:rsid w:val="001878A3"/>
    <w:rsid w:val="00187BBA"/>
    <w:rsid w:val="00192477"/>
    <w:rsid w:val="00192959"/>
    <w:rsid w:val="001973EB"/>
    <w:rsid w:val="00197443"/>
    <w:rsid w:val="001A5F08"/>
    <w:rsid w:val="001B0441"/>
    <w:rsid w:val="001B2762"/>
    <w:rsid w:val="001B4F91"/>
    <w:rsid w:val="001B575C"/>
    <w:rsid w:val="001C2F7B"/>
    <w:rsid w:val="001D0B64"/>
    <w:rsid w:val="001D0BFF"/>
    <w:rsid w:val="001D11ED"/>
    <w:rsid w:val="001D599D"/>
    <w:rsid w:val="001D5C8E"/>
    <w:rsid w:val="001E07B8"/>
    <w:rsid w:val="001E095B"/>
    <w:rsid w:val="001E19F0"/>
    <w:rsid w:val="001E1BC2"/>
    <w:rsid w:val="001E6759"/>
    <w:rsid w:val="001F040D"/>
    <w:rsid w:val="001F49FE"/>
    <w:rsid w:val="001F5243"/>
    <w:rsid w:val="001F7A67"/>
    <w:rsid w:val="00200A1E"/>
    <w:rsid w:val="00201577"/>
    <w:rsid w:val="00204CD8"/>
    <w:rsid w:val="00206C8E"/>
    <w:rsid w:val="0021225D"/>
    <w:rsid w:val="00216809"/>
    <w:rsid w:val="00240707"/>
    <w:rsid w:val="002417C5"/>
    <w:rsid w:val="002429DA"/>
    <w:rsid w:val="00242ACD"/>
    <w:rsid w:val="00243932"/>
    <w:rsid w:val="00243D18"/>
    <w:rsid w:val="002448FB"/>
    <w:rsid w:val="00245DDE"/>
    <w:rsid w:val="00246FD4"/>
    <w:rsid w:val="00250CE3"/>
    <w:rsid w:val="00250EE0"/>
    <w:rsid w:val="002510AE"/>
    <w:rsid w:val="002510E7"/>
    <w:rsid w:val="00252041"/>
    <w:rsid w:val="002529E6"/>
    <w:rsid w:val="00254944"/>
    <w:rsid w:val="0025554C"/>
    <w:rsid w:val="00257A56"/>
    <w:rsid w:val="00260FD7"/>
    <w:rsid w:val="0026153F"/>
    <w:rsid w:val="002631EE"/>
    <w:rsid w:val="002734AF"/>
    <w:rsid w:val="00273ABA"/>
    <w:rsid w:val="00274F8F"/>
    <w:rsid w:val="002763F7"/>
    <w:rsid w:val="002778A5"/>
    <w:rsid w:val="002801EA"/>
    <w:rsid w:val="00282EB1"/>
    <w:rsid w:val="002843E5"/>
    <w:rsid w:val="0028471A"/>
    <w:rsid w:val="00286752"/>
    <w:rsid w:val="00286DBD"/>
    <w:rsid w:val="00286F68"/>
    <w:rsid w:val="00287F50"/>
    <w:rsid w:val="00291D0D"/>
    <w:rsid w:val="0029267E"/>
    <w:rsid w:val="0029327B"/>
    <w:rsid w:val="00295D49"/>
    <w:rsid w:val="0029646C"/>
    <w:rsid w:val="00297EFF"/>
    <w:rsid w:val="002A096D"/>
    <w:rsid w:val="002A0C49"/>
    <w:rsid w:val="002A3306"/>
    <w:rsid w:val="002A380A"/>
    <w:rsid w:val="002A3DD8"/>
    <w:rsid w:val="002A400B"/>
    <w:rsid w:val="002A5B60"/>
    <w:rsid w:val="002A6CFE"/>
    <w:rsid w:val="002A77F9"/>
    <w:rsid w:val="002B5002"/>
    <w:rsid w:val="002B5033"/>
    <w:rsid w:val="002C0FDA"/>
    <w:rsid w:val="002C1105"/>
    <w:rsid w:val="002C44DE"/>
    <w:rsid w:val="002C4896"/>
    <w:rsid w:val="002C6C3B"/>
    <w:rsid w:val="002D174E"/>
    <w:rsid w:val="002D4628"/>
    <w:rsid w:val="002D5716"/>
    <w:rsid w:val="002D58D6"/>
    <w:rsid w:val="002E1317"/>
    <w:rsid w:val="002E25BC"/>
    <w:rsid w:val="002E3829"/>
    <w:rsid w:val="002E3FFA"/>
    <w:rsid w:val="002F159F"/>
    <w:rsid w:val="002F2BBF"/>
    <w:rsid w:val="002F3D42"/>
    <w:rsid w:val="002F61A8"/>
    <w:rsid w:val="00302853"/>
    <w:rsid w:val="00304079"/>
    <w:rsid w:val="00306452"/>
    <w:rsid w:val="00306A99"/>
    <w:rsid w:val="00306CE5"/>
    <w:rsid w:val="0031183A"/>
    <w:rsid w:val="003123FB"/>
    <w:rsid w:val="003150AF"/>
    <w:rsid w:val="00321653"/>
    <w:rsid w:val="00323487"/>
    <w:rsid w:val="0032422A"/>
    <w:rsid w:val="00326504"/>
    <w:rsid w:val="003266FE"/>
    <w:rsid w:val="00326A16"/>
    <w:rsid w:val="00330304"/>
    <w:rsid w:val="003323D8"/>
    <w:rsid w:val="0033792B"/>
    <w:rsid w:val="00341C54"/>
    <w:rsid w:val="00343BD0"/>
    <w:rsid w:val="0034562E"/>
    <w:rsid w:val="003523F1"/>
    <w:rsid w:val="003543BC"/>
    <w:rsid w:val="00356DC8"/>
    <w:rsid w:val="00360735"/>
    <w:rsid w:val="00360F4C"/>
    <w:rsid w:val="003613CB"/>
    <w:rsid w:val="00361E14"/>
    <w:rsid w:val="00363702"/>
    <w:rsid w:val="00363910"/>
    <w:rsid w:val="00363ABD"/>
    <w:rsid w:val="003658C4"/>
    <w:rsid w:val="00365B27"/>
    <w:rsid w:val="00373645"/>
    <w:rsid w:val="00376CE9"/>
    <w:rsid w:val="0038496F"/>
    <w:rsid w:val="0038786B"/>
    <w:rsid w:val="00396A34"/>
    <w:rsid w:val="003A2D8F"/>
    <w:rsid w:val="003A5A3C"/>
    <w:rsid w:val="003A76C8"/>
    <w:rsid w:val="003A7FDC"/>
    <w:rsid w:val="003B2CAC"/>
    <w:rsid w:val="003B6129"/>
    <w:rsid w:val="003C0706"/>
    <w:rsid w:val="003C0FC4"/>
    <w:rsid w:val="003C2C52"/>
    <w:rsid w:val="003C6A66"/>
    <w:rsid w:val="003D26B0"/>
    <w:rsid w:val="003D53EF"/>
    <w:rsid w:val="003D5999"/>
    <w:rsid w:val="003D6BEF"/>
    <w:rsid w:val="003D72EA"/>
    <w:rsid w:val="003D75C7"/>
    <w:rsid w:val="003D7AA9"/>
    <w:rsid w:val="003E3C4E"/>
    <w:rsid w:val="003F09D1"/>
    <w:rsid w:val="003F1F74"/>
    <w:rsid w:val="003F2726"/>
    <w:rsid w:val="003F400A"/>
    <w:rsid w:val="003F4BD7"/>
    <w:rsid w:val="003F7F83"/>
    <w:rsid w:val="00402B1C"/>
    <w:rsid w:val="00402C04"/>
    <w:rsid w:val="004043F2"/>
    <w:rsid w:val="004076F9"/>
    <w:rsid w:val="00410DE9"/>
    <w:rsid w:val="00410FE1"/>
    <w:rsid w:val="00412A5A"/>
    <w:rsid w:val="00413987"/>
    <w:rsid w:val="00414296"/>
    <w:rsid w:val="004150CE"/>
    <w:rsid w:val="00416F0E"/>
    <w:rsid w:val="00417A60"/>
    <w:rsid w:val="00420B3C"/>
    <w:rsid w:val="00420EAE"/>
    <w:rsid w:val="00421662"/>
    <w:rsid w:val="0042190B"/>
    <w:rsid w:val="0042381E"/>
    <w:rsid w:val="00424A62"/>
    <w:rsid w:val="00427CF6"/>
    <w:rsid w:val="00431843"/>
    <w:rsid w:val="0043245E"/>
    <w:rsid w:val="004334D9"/>
    <w:rsid w:val="00437AAC"/>
    <w:rsid w:val="00441137"/>
    <w:rsid w:val="004449B7"/>
    <w:rsid w:val="00446482"/>
    <w:rsid w:val="00450B56"/>
    <w:rsid w:val="00450B97"/>
    <w:rsid w:val="00451B74"/>
    <w:rsid w:val="004546FA"/>
    <w:rsid w:val="00454AEF"/>
    <w:rsid w:val="00454C92"/>
    <w:rsid w:val="00455EB0"/>
    <w:rsid w:val="00456A52"/>
    <w:rsid w:val="00464D4B"/>
    <w:rsid w:val="004652BE"/>
    <w:rsid w:val="00466815"/>
    <w:rsid w:val="00472469"/>
    <w:rsid w:val="004762D6"/>
    <w:rsid w:val="00476C92"/>
    <w:rsid w:val="00480AA0"/>
    <w:rsid w:val="00480ACA"/>
    <w:rsid w:val="00480DC6"/>
    <w:rsid w:val="00480DE0"/>
    <w:rsid w:val="0048198B"/>
    <w:rsid w:val="00481CF3"/>
    <w:rsid w:val="00482CA3"/>
    <w:rsid w:val="004830E9"/>
    <w:rsid w:val="004833C9"/>
    <w:rsid w:val="0048351E"/>
    <w:rsid w:val="00484104"/>
    <w:rsid w:val="00484C75"/>
    <w:rsid w:val="00491D08"/>
    <w:rsid w:val="004921C8"/>
    <w:rsid w:val="00492A46"/>
    <w:rsid w:val="00492FB1"/>
    <w:rsid w:val="00496031"/>
    <w:rsid w:val="004A3B21"/>
    <w:rsid w:val="004A49B9"/>
    <w:rsid w:val="004A5C82"/>
    <w:rsid w:val="004A5CC5"/>
    <w:rsid w:val="004A5E85"/>
    <w:rsid w:val="004A6591"/>
    <w:rsid w:val="004B4C00"/>
    <w:rsid w:val="004B522C"/>
    <w:rsid w:val="004C0063"/>
    <w:rsid w:val="004C22D7"/>
    <w:rsid w:val="004C34D1"/>
    <w:rsid w:val="004C5322"/>
    <w:rsid w:val="004D1221"/>
    <w:rsid w:val="004D6200"/>
    <w:rsid w:val="004E082F"/>
    <w:rsid w:val="004E10CE"/>
    <w:rsid w:val="004E6D86"/>
    <w:rsid w:val="004F3EA9"/>
    <w:rsid w:val="004F5D79"/>
    <w:rsid w:val="004F757F"/>
    <w:rsid w:val="00500C03"/>
    <w:rsid w:val="0050290C"/>
    <w:rsid w:val="005033CC"/>
    <w:rsid w:val="005048A1"/>
    <w:rsid w:val="00505BE8"/>
    <w:rsid w:val="00506E0F"/>
    <w:rsid w:val="0050771A"/>
    <w:rsid w:val="00520F68"/>
    <w:rsid w:val="00522E26"/>
    <w:rsid w:val="00523E6F"/>
    <w:rsid w:val="0052582B"/>
    <w:rsid w:val="0052707E"/>
    <w:rsid w:val="0053201F"/>
    <w:rsid w:val="00537B14"/>
    <w:rsid w:val="00540CCB"/>
    <w:rsid w:val="0054202F"/>
    <w:rsid w:val="005434C9"/>
    <w:rsid w:val="00543BC0"/>
    <w:rsid w:val="00545758"/>
    <w:rsid w:val="0054661D"/>
    <w:rsid w:val="00553510"/>
    <w:rsid w:val="00554A61"/>
    <w:rsid w:val="00562C9F"/>
    <w:rsid w:val="005634AE"/>
    <w:rsid w:val="005649D4"/>
    <w:rsid w:val="00567121"/>
    <w:rsid w:val="005677DD"/>
    <w:rsid w:val="0057013F"/>
    <w:rsid w:val="00570595"/>
    <w:rsid w:val="00570965"/>
    <w:rsid w:val="0057135F"/>
    <w:rsid w:val="00571BB1"/>
    <w:rsid w:val="00572308"/>
    <w:rsid w:val="00575DCD"/>
    <w:rsid w:val="00576061"/>
    <w:rsid w:val="005762C9"/>
    <w:rsid w:val="00580F3F"/>
    <w:rsid w:val="00582861"/>
    <w:rsid w:val="00582FF4"/>
    <w:rsid w:val="005856F2"/>
    <w:rsid w:val="00593E5C"/>
    <w:rsid w:val="00594E35"/>
    <w:rsid w:val="00595038"/>
    <w:rsid w:val="00595A67"/>
    <w:rsid w:val="005968FE"/>
    <w:rsid w:val="005974AA"/>
    <w:rsid w:val="00597F94"/>
    <w:rsid w:val="005A200A"/>
    <w:rsid w:val="005A3270"/>
    <w:rsid w:val="005A6951"/>
    <w:rsid w:val="005B01A9"/>
    <w:rsid w:val="005B0CFB"/>
    <w:rsid w:val="005B11E5"/>
    <w:rsid w:val="005B17F3"/>
    <w:rsid w:val="005C0B3E"/>
    <w:rsid w:val="005C2317"/>
    <w:rsid w:val="005C31C6"/>
    <w:rsid w:val="005C342F"/>
    <w:rsid w:val="005D0D24"/>
    <w:rsid w:val="005D2BC4"/>
    <w:rsid w:val="005D497F"/>
    <w:rsid w:val="005D6905"/>
    <w:rsid w:val="005E103D"/>
    <w:rsid w:val="005E11E4"/>
    <w:rsid w:val="005E6AB9"/>
    <w:rsid w:val="005F5CB9"/>
    <w:rsid w:val="005F5D75"/>
    <w:rsid w:val="005F72B7"/>
    <w:rsid w:val="00601130"/>
    <w:rsid w:val="00603CF4"/>
    <w:rsid w:val="00604189"/>
    <w:rsid w:val="00611125"/>
    <w:rsid w:val="00611303"/>
    <w:rsid w:val="00611EF4"/>
    <w:rsid w:val="00612A5F"/>
    <w:rsid w:val="00614D27"/>
    <w:rsid w:val="00617D75"/>
    <w:rsid w:val="0062319F"/>
    <w:rsid w:val="00623C9E"/>
    <w:rsid w:val="00625BBB"/>
    <w:rsid w:val="00626B78"/>
    <w:rsid w:val="00627CC5"/>
    <w:rsid w:val="00630F40"/>
    <w:rsid w:val="00633934"/>
    <w:rsid w:val="00636FA4"/>
    <w:rsid w:val="006406D8"/>
    <w:rsid w:val="00641C0F"/>
    <w:rsid w:val="00644393"/>
    <w:rsid w:val="00644F86"/>
    <w:rsid w:val="00650B5D"/>
    <w:rsid w:val="00650B77"/>
    <w:rsid w:val="00650EF0"/>
    <w:rsid w:val="006519A6"/>
    <w:rsid w:val="00652A37"/>
    <w:rsid w:val="006531CA"/>
    <w:rsid w:val="00653B87"/>
    <w:rsid w:val="00653CBD"/>
    <w:rsid w:val="00657329"/>
    <w:rsid w:val="006619E8"/>
    <w:rsid w:val="006628BF"/>
    <w:rsid w:val="00662A52"/>
    <w:rsid w:val="00665049"/>
    <w:rsid w:val="0067324F"/>
    <w:rsid w:val="00673E11"/>
    <w:rsid w:val="00675C3D"/>
    <w:rsid w:val="00677CE5"/>
    <w:rsid w:val="00681C47"/>
    <w:rsid w:val="006871A4"/>
    <w:rsid w:val="0068746E"/>
    <w:rsid w:val="00687DCD"/>
    <w:rsid w:val="0069283F"/>
    <w:rsid w:val="0069297E"/>
    <w:rsid w:val="006948F4"/>
    <w:rsid w:val="006A1917"/>
    <w:rsid w:val="006A2F55"/>
    <w:rsid w:val="006A41B9"/>
    <w:rsid w:val="006A4311"/>
    <w:rsid w:val="006A5329"/>
    <w:rsid w:val="006A665C"/>
    <w:rsid w:val="006B4435"/>
    <w:rsid w:val="006B6191"/>
    <w:rsid w:val="006B6DDB"/>
    <w:rsid w:val="006B72C3"/>
    <w:rsid w:val="006C0775"/>
    <w:rsid w:val="006C2745"/>
    <w:rsid w:val="006C2892"/>
    <w:rsid w:val="006C565C"/>
    <w:rsid w:val="006C65B5"/>
    <w:rsid w:val="006D7BE9"/>
    <w:rsid w:val="006E119C"/>
    <w:rsid w:val="006E27C6"/>
    <w:rsid w:val="006E3280"/>
    <w:rsid w:val="006E331A"/>
    <w:rsid w:val="006E5345"/>
    <w:rsid w:val="006E558D"/>
    <w:rsid w:val="006E55FB"/>
    <w:rsid w:val="006E71C5"/>
    <w:rsid w:val="006F00C1"/>
    <w:rsid w:val="006F0E9D"/>
    <w:rsid w:val="006F1DE7"/>
    <w:rsid w:val="006F5314"/>
    <w:rsid w:val="006F7126"/>
    <w:rsid w:val="00700B16"/>
    <w:rsid w:val="0070157D"/>
    <w:rsid w:val="00701ECE"/>
    <w:rsid w:val="00702068"/>
    <w:rsid w:val="00704C2E"/>
    <w:rsid w:val="007060B7"/>
    <w:rsid w:val="00706201"/>
    <w:rsid w:val="00711109"/>
    <w:rsid w:val="00712BE9"/>
    <w:rsid w:val="0071427C"/>
    <w:rsid w:val="007149F3"/>
    <w:rsid w:val="007215E6"/>
    <w:rsid w:val="00722A65"/>
    <w:rsid w:val="00722F79"/>
    <w:rsid w:val="00726380"/>
    <w:rsid w:val="00733FEC"/>
    <w:rsid w:val="007365FA"/>
    <w:rsid w:val="00737C31"/>
    <w:rsid w:val="00745D4D"/>
    <w:rsid w:val="00747C71"/>
    <w:rsid w:val="007526F4"/>
    <w:rsid w:val="00755461"/>
    <w:rsid w:val="00757BE8"/>
    <w:rsid w:val="007609BE"/>
    <w:rsid w:val="00761580"/>
    <w:rsid w:val="00764468"/>
    <w:rsid w:val="0076547B"/>
    <w:rsid w:val="00771D3B"/>
    <w:rsid w:val="0077236C"/>
    <w:rsid w:val="00772E25"/>
    <w:rsid w:val="0077591F"/>
    <w:rsid w:val="0077617B"/>
    <w:rsid w:val="007768A5"/>
    <w:rsid w:val="00780100"/>
    <w:rsid w:val="0078652B"/>
    <w:rsid w:val="007869ED"/>
    <w:rsid w:val="00791609"/>
    <w:rsid w:val="007936DB"/>
    <w:rsid w:val="007942BB"/>
    <w:rsid w:val="00795134"/>
    <w:rsid w:val="007A092C"/>
    <w:rsid w:val="007A4A9D"/>
    <w:rsid w:val="007A55CF"/>
    <w:rsid w:val="007B015F"/>
    <w:rsid w:val="007B15C0"/>
    <w:rsid w:val="007B1BCC"/>
    <w:rsid w:val="007B1F1C"/>
    <w:rsid w:val="007B6C5E"/>
    <w:rsid w:val="007B6D27"/>
    <w:rsid w:val="007B72A6"/>
    <w:rsid w:val="007C3413"/>
    <w:rsid w:val="007C4D56"/>
    <w:rsid w:val="007C5350"/>
    <w:rsid w:val="007C6A35"/>
    <w:rsid w:val="007C7731"/>
    <w:rsid w:val="007D0EAE"/>
    <w:rsid w:val="007D1F15"/>
    <w:rsid w:val="007D2B82"/>
    <w:rsid w:val="007D3715"/>
    <w:rsid w:val="007D6DE5"/>
    <w:rsid w:val="007E22FC"/>
    <w:rsid w:val="007E28D9"/>
    <w:rsid w:val="007E453C"/>
    <w:rsid w:val="007E5FAF"/>
    <w:rsid w:val="007E755C"/>
    <w:rsid w:val="007F0525"/>
    <w:rsid w:val="007F31E9"/>
    <w:rsid w:val="007F3FD7"/>
    <w:rsid w:val="007F4498"/>
    <w:rsid w:val="007F461F"/>
    <w:rsid w:val="007F61B7"/>
    <w:rsid w:val="007F6385"/>
    <w:rsid w:val="007F6993"/>
    <w:rsid w:val="008009C3"/>
    <w:rsid w:val="00803234"/>
    <w:rsid w:val="00805275"/>
    <w:rsid w:val="0080648E"/>
    <w:rsid w:val="008071B2"/>
    <w:rsid w:val="008077AD"/>
    <w:rsid w:val="00826E08"/>
    <w:rsid w:val="00830EBE"/>
    <w:rsid w:val="00830FC1"/>
    <w:rsid w:val="008316A8"/>
    <w:rsid w:val="0083256E"/>
    <w:rsid w:val="00842A34"/>
    <w:rsid w:val="00844703"/>
    <w:rsid w:val="00845574"/>
    <w:rsid w:val="0084674F"/>
    <w:rsid w:val="00847883"/>
    <w:rsid w:val="008527D5"/>
    <w:rsid w:val="00852A93"/>
    <w:rsid w:val="00854340"/>
    <w:rsid w:val="00856333"/>
    <w:rsid w:val="00860D90"/>
    <w:rsid w:val="00862CC2"/>
    <w:rsid w:val="00863CF2"/>
    <w:rsid w:val="008641DE"/>
    <w:rsid w:val="00867197"/>
    <w:rsid w:val="008677FD"/>
    <w:rsid w:val="00871187"/>
    <w:rsid w:val="00872757"/>
    <w:rsid w:val="00872D66"/>
    <w:rsid w:val="00873001"/>
    <w:rsid w:val="00873803"/>
    <w:rsid w:val="00880B14"/>
    <w:rsid w:val="00880DB0"/>
    <w:rsid w:val="00880E94"/>
    <w:rsid w:val="00881102"/>
    <w:rsid w:val="00882810"/>
    <w:rsid w:val="0088395E"/>
    <w:rsid w:val="00883AD3"/>
    <w:rsid w:val="00884452"/>
    <w:rsid w:val="00886E76"/>
    <w:rsid w:val="00887A98"/>
    <w:rsid w:val="008930CB"/>
    <w:rsid w:val="00893800"/>
    <w:rsid w:val="00893D22"/>
    <w:rsid w:val="00895AD1"/>
    <w:rsid w:val="008976A6"/>
    <w:rsid w:val="008A0440"/>
    <w:rsid w:val="008A0CDD"/>
    <w:rsid w:val="008A3FF5"/>
    <w:rsid w:val="008B5E79"/>
    <w:rsid w:val="008B795B"/>
    <w:rsid w:val="008B7DCD"/>
    <w:rsid w:val="008C48B7"/>
    <w:rsid w:val="008C6BCA"/>
    <w:rsid w:val="008C7953"/>
    <w:rsid w:val="008D0F26"/>
    <w:rsid w:val="008D1B80"/>
    <w:rsid w:val="008D6C04"/>
    <w:rsid w:val="008E019D"/>
    <w:rsid w:val="008F0B27"/>
    <w:rsid w:val="008F33AC"/>
    <w:rsid w:val="00900FF5"/>
    <w:rsid w:val="00901322"/>
    <w:rsid w:val="00902658"/>
    <w:rsid w:val="00910636"/>
    <w:rsid w:val="00911B3B"/>
    <w:rsid w:val="00911B3D"/>
    <w:rsid w:val="00913C9D"/>
    <w:rsid w:val="0091447B"/>
    <w:rsid w:val="00920D88"/>
    <w:rsid w:val="00922000"/>
    <w:rsid w:val="00922D6B"/>
    <w:rsid w:val="00923BA6"/>
    <w:rsid w:val="009243B8"/>
    <w:rsid w:val="009244FE"/>
    <w:rsid w:val="0092464B"/>
    <w:rsid w:val="00924B17"/>
    <w:rsid w:val="009260BA"/>
    <w:rsid w:val="00926D35"/>
    <w:rsid w:val="00927AB5"/>
    <w:rsid w:val="00930D73"/>
    <w:rsid w:val="00931337"/>
    <w:rsid w:val="00934615"/>
    <w:rsid w:val="00934C44"/>
    <w:rsid w:val="00936392"/>
    <w:rsid w:val="00940BF3"/>
    <w:rsid w:val="00941C7F"/>
    <w:rsid w:val="009430E6"/>
    <w:rsid w:val="00944507"/>
    <w:rsid w:val="00950AD8"/>
    <w:rsid w:val="009528EA"/>
    <w:rsid w:val="009528F7"/>
    <w:rsid w:val="0095708F"/>
    <w:rsid w:val="00957447"/>
    <w:rsid w:val="0095784E"/>
    <w:rsid w:val="0096721A"/>
    <w:rsid w:val="009712EB"/>
    <w:rsid w:val="00976472"/>
    <w:rsid w:val="0097675D"/>
    <w:rsid w:val="00980D27"/>
    <w:rsid w:val="009828C4"/>
    <w:rsid w:val="009876BF"/>
    <w:rsid w:val="0098796B"/>
    <w:rsid w:val="009936E9"/>
    <w:rsid w:val="00993FE1"/>
    <w:rsid w:val="009A2578"/>
    <w:rsid w:val="009A5272"/>
    <w:rsid w:val="009A544D"/>
    <w:rsid w:val="009A571A"/>
    <w:rsid w:val="009A794A"/>
    <w:rsid w:val="009A7C15"/>
    <w:rsid w:val="009B0115"/>
    <w:rsid w:val="009B5AFA"/>
    <w:rsid w:val="009B5EFB"/>
    <w:rsid w:val="009C249C"/>
    <w:rsid w:val="009C4B0F"/>
    <w:rsid w:val="009C4BE7"/>
    <w:rsid w:val="009D0265"/>
    <w:rsid w:val="009D3251"/>
    <w:rsid w:val="009D6469"/>
    <w:rsid w:val="009E00E7"/>
    <w:rsid w:val="009E0E59"/>
    <w:rsid w:val="009E3481"/>
    <w:rsid w:val="009F0452"/>
    <w:rsid w:val="009F2F76"/>
    <w:rsid w:val="009F671A"/>
    <w:rsid w:val="009F69EA"/>
    <w:rsid w:val="00A0470B"/>
    <w:rsid w:val="00A0571D"/>
    <w:rsid w:val="00A16BE2"/>
    <w:rsid w:val="00A17D72"/>
    <w:rsid w:val="00A213D0"/>
    <w:rsid w:val="00A21B68"/>
    <w:rsid w:val="00A26C35"/>
    <w:rsid w:val="00A32150"/>
    <w:rsid w:val="00A34336"/>
    <w:rsid w:val="00A42F0C"/>
    <w:rsid w:val="00A432BD"/>
    <w:rsid w:val="00A47F42"/>
    <w:rsid w:val="00A5345B"/>
    <w:rsid w:val="00A54791"/>
    <w:rsid w:val="00A65F29"/>
    <w:rsid w:val="00A71B10"/>
    <w:rsid w:val="00A71C1C"/>
    <w:rsid w:val="00A73B79"/>
    <w:rsid w:val="00A74C3C"/>
    <w:rsid w:val="00A80FDA"/>
    <w:rsid w:val="00A812EA"/>
    <w:rsid w:val="00A8245D"/>
    <w:rsid w:val="00A83925"/>
    <w:rsid w:val="00A84316"/>
    <w:rsid w:val="00A858AA"/>
    <w:rsid w:val="00A869EC"/>
    <w:rsid w:val="00A90746"/>
    <w:rsid w:val="00A947B2"/>
    <w:rsid w:val="00A9773C"/>
    <w:rsid w:val="00AA35F5"/>
    <w:rsid w:val="00AA3F62"/>
    <w:rsid w:val="00AA4A8E"/>
    <w:rsid w:val="00AA508B"/>
    <w:rsid w:val="00AA54B5"/>
    <w:rsid w:val="00AA7541"/>
    <w:rsid w:val="00AA77BB"/>
    <w:rsid w:val="00AB3319"/>
    <w:rsid w:val="00AC6DF4"/>
    <w:rsid w:val="00AD065F"/>
    <w:rsid w:val="00AD0F88"/>
    <w:rsid w:val="00AD2928"/>
    <w:rsid w:val="00AD2940"/>
    <w:rsid w:val="00AD5759"/>
    <w:rsid w:val="00AD5A1B"/>
    <w:rsid w:val="00AE377D"/>
    <w:rsid w:val="00AE439E"/>
    <w:rsid w:val="00AE603E"/>
    <w:rsid w:val="00AE7DF7"/>
    <w:rsid w:val="00AF373D"/>
    <w:rsid w:val="00AF5BAA"/>
    <w:rsid w:val="00AF6268"/>
    <w:rsid w:val="00AF76B9"/>
    <w:rsid w:val="00B0489C"/>
    <w:rsid w:val="00B057DA"/>
    <w:rsid w:val="00B1186C"/>
    <w:rsid w:val="00B12AD3"/>
    <w:rsid w:val="00B149D9"/>
    <w:rsid w:val="00B1529D"/>
    <w:rsid w:val="00B171B7"/>
    <w:rsid w:val="00B173D1"/>
    <w:rsid w:val="00B24DDB"/>
    <w:rsid w:val="00B26311"/>
    <w:rsid w:val="00B26DE7"/>
    <w:rsid w:val="00B32D1D"/>
    <w:rsid w:val="00B33C08"/>
    <w:rsid w:val="00B353D1"/>
    <w:rsid w:val="00B37871"/>
    <w:rsid w:val="00B37E2E"/>
    <w:rsid w:val="00B40715"/>
    <w:rsid w:val="00B4133E"/>
    <w:rsid w:val="00B420EC"/>
    <w:rsid w:val="00B51482"/>
    <w:rsid w:val="00B51F33"/>
    <w:rsid w:val="00B52128"/>
    <w:rsid w:val="00B523B1"/>
    <w:rsid w:val="00B535FA"/>
    <w:rsid w:val="00B5501C"/>
    <w:rsid w:val="00B55100"/>
    <w:rsid w:val="00B60957"/>
    <w:rsid w:val="00B60B17"/>
    <w:rsid w:val="00B72A1A"/>
    <w:rsid w:val="00B72D8F"/>
    <w:rsid w:val="00B74D28"/>
    <w:rsid w:val="00B7529C"/>
    <w:rsid w:val="00B81DA3"/>
    <w:rsid w:val="00B869A2"/>
    <w:rsid w:val="00B96015"/>
    <w:rsid w:val="00BA412F"/>
    <w:rsid w:val="00BA4B32"/>
    <w:rsid w:val="00BA4E99"/>
    <w:rsid w:val="00BA511D"/>
    <w:rsid w:val="00BA60E6"/>
    <w:rsid w:val="00BA6533"/>
    <w:rsid w:val="00BA7D48"/>
    <w:rsid w:val="00BB3842"/>
    <w:rsid w:val="00BB4BCA"/>
    <w:rsid w:val="00BB4D36"/>
    <w:rsid w:val="00BC1ECF"/>
    <w:rsid w:val="00BC2166"/>
    <w:rsid w:val="00BC4171"/>
    <w:rsid w:val="00BC6FA2"/>
    <w:rsid w:val="00BD0B58"/>
    <w:rsid w:val="00BD2D5F"/>
    <w:rsid w:val="00BD2E25"/>
    <w:rsid w:val="00BD395D"/>
    <w:rsid w:val="00BD5462"/>
    <w:rsid w:val="00BE0159"/>
    <w:rsid w:val="00BE0EC5"/>
    <w:rsid w:val="00BE1109"/>
    <w:rsid w:val="00BE1897"/>
    <w:rsid w:val="00BE1F97"/>
    <w:rsid w:val="00BE7838"/>
    <w:rsid w:val="00BF1CD4"/>
    <w:rsid w:val="00BF1F9E"/>
    <w:rsid w:val="00BF5525"/>
    <w:rsid w:val="00BF5820"/>
    <w:rsid w:val="00C00ADA"/>
    <w:rsid w:val="00C01C38"/>
    <w:rsid w:val="00C03755"/>
    <w:rsid w:val="00C04B2F"/>
    <w:rsid w:val="00C05622"/>
    <w:rsid w:val="00C05927"/>
    <w:rsid w:val="00C05CB5"/>
    <w:rsid w:val="00C07224"/>
    <w:rsid w:val="00C1217B"/>
    <w:rsid w:val="00C12B43"/>
    <w:rsid w:val="00C135C5"/>
    <w:rsid w:val="00C1380A"/>
    <w:rsid w:val="00C14C85"/>
    <w:rsid w:val="00C16425"/>
    <w:rsid w:val="00C21BF3"/>
    <w:rsid w:val="00C24D77"/>
    <w:rsid w:val="00C26426"/>
    <w:rsid w:val="00C27138"/>
    <w:rsid w:val="00C27C9C"/>
    <w:rsid w:val="00C3007D"/>
    <w:rsid w:val="00C302EF"/>
    <w:rsid w:val="00C30FB5"/>
    <w:rsid w:val="00C31DB1"/>
    <w:rsid w:val="00C32B13"/>
    <w:rsid w:val="00C33DAA"/>
    <w:rsid w:val="00C34118"/>
    <w:rsid w:val="00C344EF"/>
    <w:rsid w:val="00C37631"/>
    <w:rsid w:val="00C42384"/>
    <w:rsid w:val="00C43662"/>
    <w:rsid w:val="00C455D9"/>
    <w:rsid w:val="00C47710"/>
    <w:rsid w:val="00C559DC"/>
    <w:rsid w:val="00C55BB4"/>
    <w:rsid w:val="00C561A8"/>
    <w:rsid w:val="00C567C2"/>
    <w:rsid w:val="00C57FE1"/>
    <w:rsid w:val="00C6098D"/>
    <w:rsid w:val="00C60E12"/>
    <w:rsid w:val="00C610C3"/>
    <w:rsid w:val="00C66080"/>
    <w:rsid w:val="00C6696F"/>
    <w:rsid w:val="00C67E73"/>
    <w:rsid w:val="00C715BD"/>
    <w:rsid w:val="00C75565"/>
    <w:rsid w:val="00C77029"/>
    <w:rsid w:val="00C81F31"/>
    <w:rsid w:val="00C833BA"/>
    <w:rsid w:val="00C84A63"/>
    <w:rsid w:val="00C85421"/>
    <w:rsid w:val="00C87EC6"/>
    <w:rsid w:val="00C90B9F"/>
    <w:rsid w:val="00C92A27"/>
    <w:rsid w:val="00C94EEC"/>
    <w:rsid w:val="00C968E2"/>
    <w:rsid w:val="00CA08EE"/>
    <w:rsid w:val="00CA0B4B"/>
    <w:rsid w:val="00CA110F"/>
    <w:rsid w:val="00CB4203"/>
    <w:rsid w:val="00CB774A"/>
    <w:rsid w:val="00CC08A0"/>
    <w:rsid w:val="00CC0CDC"/>
    <w:rsid w:val="00CC1385"/>
    <w:rsid w:val="00CC218F"/>
    <w:rsid w:val="00CC30AE"/>
    <w:rsid w:val="00CC3AAD"/>
    <w:rsid w:val="00CC4EB4"/>
    <w:rsid w:val="00CD29C2"/>
    <w:rsid w:val="00CD353E"/>
    <w:rsid w:val="00CD42F9"/>
    <w:rsid w:val="00CD78F0"/>
    <w:rsid w:val="00CE1545"/>
    <w:rsid w:val="00CE5FA7"/>
    <w:rsid w:val="00CE64AF"/>
    <w:rsid w:val="00CF2D5E"/>
    <w:rsid w:val="00CF6261"/>
    <w:rsid w:val="00D00918"/>
    <w:rsid w:val="00D02FF2"/>
    <w:rsid w:val="00D03CF4"/>
    <w:rsid w:val="00D05491"/>
    <w:rsid w:val="00D056C8"/>
    <w:rsid w:val="00D070B0"/>
    <w:rsid w:val="00D072B8"/>
    <w:rsid w:val="00D11FEE"/>
    <w:rsid w:val="00D13EDB"/>
    <w:rsid w:val="00D14A3A"/>
    <w:rsid w:val="00D17422"/>
    <w:rsid w:val="00D20A40"/>
    <w:rsid w:val="00D20D57"/>
    <w:rsid w:val="00D25754"/>
    <w:rsid w:val="00D25C2C"/>
    <w:rsid w:val="00D261D1"/>
    <w:rsid w:val="00D2781F"/>
    <w:rsid w:val="00D32483"/>
    <w:rsid w:val="00D34505"/>
    <w:rsid w:val="00D353C7"/>
    <w:rsid w:val="00D37350"/>
    <w:rsid w:val="00D379FE"/>
    <w:rsid w:val="00D40125"/>
    <w:rsid w:val="00D40EC0"/>
    <w:rsid w:val="00D4152E"/>
    <w:rsid w:val="00D43A34"/>
    <w:rsid w:val="00D44639"/>
    <w:rsid w:val="00D44C49"/>
    <w:rsid w:val="00D5111E"/>
    <w:rsid w:val="00D55E8D"/>
    <w:rsid w:val="00D563EE"/>
    <w:rsid w:val="00D61553"/>
    <w:rsid w:val="00D63C00"/>
    <w:rsid w:val="00D70790"/>
    <w:rsid w:val="00D74A3E"/>
    <w:rsid w:val="00D80827"/>
    <w:rsid w:val="00D85B62"/>
    <w:rsid w:val="00D90CB5"/>
    <w:rsid w:val="00D92136"/>
    <w:rsid w:val="00D944DE"/>
    <w:rsid w:val="00D95BFB"/>
    <w:rsid w:val="00DA0C24"/>
    <w:rsid w:val="00DA0D47"/>
    <w:rsid w:val="00DA1E4E"/>
    <w:rsid w:val="00DA2198"/>
    <w:rsid w:val="00DA22CC"/>
    <w:rsid w:val="00DA45E3"/>
    <w:rsid w:val="00DA6AFF"/>
    <w:rsid w:val="00DB01BB"/>
    <w:rsid w:val="00DB1F36"/>
    <w:rsid w:val="00DB6D77"/>
    <w:rsid w:val="00DC24AB"/>
    <w:rsid w:val="00DC3CD6"/>
    <w:rsid w:val="00DC4B6E"/>
    <w:rsid w:val="00DC4B71"/>
    <w:rsid w:val="00DC4EA7"/>
    <w:rsid w:val="00DD3A5E"/>
    <w:rsid w:val="00DD4436"/>
    <w:rsid w:val="00DD5A5A"/>
    <w:rsid w:val="00DD6437"/>
    <w:rsid w:val="00DE1CDD"/>
    <w:rsid w:val="00DE21D6"/>
    <w:rsid w:val="00DE3BDE"/>
    <w:rsid w:val="00DE3D85"/>
    <w:rsid w:val="00DE4575"/>
    <w:rsid w:val="00DF258F"/>
    <w:rsid w:val="00DF4177"/>
    <w:rsid w:val="00E019D9"/>
    <w:rsid w:val="00E02275"/>
    <w:rsid w:val="00E04657"/>
    <w:rsid w:val="00E05141"/>
    <w:rsid w:val="00E0595E"/>
    <w:rsid w:val="00E11C31"/>
    <w:rsid w:val="00E12028"/>
    <w:rsid w:val="00E12E7E"/>
    <w:rsid w:val="00E13893"/>
    <w:rsid w:val="00E14410"/>
    <w:rsid w:val="00E15A73"/>
    <w:rsid w:val="00E25892"/>
    <w:rsid w:val="00E25DAC"/>
    <w:rsid w:val="00E26245"/>
    <w:rsid w:val="00E26872"/>
    <w:rsid w:val="00E27410"/>
    <w:rsid w:val="00E30596"/>
    <w:rsid w:val="00E30C81"/>
    <w:rsid w:val="00E32012"/>
    <w:rsid w:val="00E40DFB"/>
    <w:rsid w:val="00E4177F"/>
    <w:rsid w:val="00E44774"/>
    <w:rsid w:val="00E44BBB"/>
    <w:rsid w:val="00E45D2B"/>
    <w:rsid w:val="00E470EA"/>
    <w:rsid w:val="00E53500"/>
    <w:rsid w:val="00E54442"/>
    <w:rsid w:val="00E54871"/>
    <w:rsid w:val="00E60FF7"/>
    <w:rsid w:val="00E61718"/>
    <w:rsid w:val="00E62953"/>
    <w:rsid w:val="00E6780B"/>
    <w:rsid w:val="00E70D52"/>
    <w:rsid w:val="00E746CA"/>
    <w:rsid w:val="00E80F83"/>
    <w:rsid w:val="00E83502"/>
    <w:rsid w:val="00E96EC3"/>
    <w:rsid w:val="00E974FD"/>
    <w:rsid w:val="00EA0794"/>
    <w:rsid w:val="00EA082F"/>
    <w:rsid w:val="00EA10A9"/>
    <w:rsid w:val="00EB031D"/>
    <w:rsid w:val="00EB2231"/>
    <w:rsid w:val="00EB7968"/>
    <w:rsid w:val="00EC359D"/>
    <w:rsid w:val="00EC456B"/>
    <w:rsid w:val="00EC62C7"/>
    <w:rsid w:val="00ED0C18"/>
    <w:rsid w:val="00ED1BDE"/>
    <w:rsid w:val="00ED4802"/>
    <w:rsid w:val="00ED4FB8"/>
    <w:rsid w:val="00ED5C00"/>
    <w:rsid w:val="00ED6CC5"/>
    <w:rsid w:val="00EE13EC"/>
    <w:rsid w:val="00EE1A68"/>
    <w:rsid w:val="00EE22A5"/>
    <w:rsid w:val="00EE25D2"/>
    <w:rsid w:val="00EE31D0"/>
    <w:rsid w:val="00EE3ED6"/>
    <w:rsid w:val="00EE52E5"/>
    <w:rsid w:val="00EE6C0E"/>
    <w:rsid w:val="00EE6F40"/>
    <w:rsid w:val="00EF687D"/>
    <w:rsid w:val="00EF6CB4"/>
    <w:rsid w:val="00EF79A3"/>
    <w:rsid w:val="00F002DF"/>
    <w:rsid w:val="00F0256C"/>
    <w:rsid w:val="00F026C0"/>
    <w:rsid w:val="00F042B2"/>
    <w:rsid w:val="00F05DB2"/>
    <w:rsid w:val="00F05EA0"/>
    <w:rsid w:val="00F05F76"/>
    <w:rsid w:val="00F1540F"/>
    <w:rsid w:val="00F15733"/>
    <w:rsid w:val="00F1625B"/>
    <w:rsid w:val="00F165FD"/>
    <w:rsid w:val="00F16C16"/>
    <w:rsid w:val="00F20461"/>
    <w:rsid w:val="00F2460A"/>
    <w:rsid w:val="00F256AA"/>
    <w:rsid w:val="00F259F1"/>
    <w:rsid w:val="00F26013"/>
    <w:rsid w:val="00F2682E"/>
    <w:rsid w:val="00F2693A"/>
    <w:rsid w:val="00F27B34"/>
    <w:rsid w:val="00F30D9D"/>
    <w:rsid w:val="00F31AC2"/>
    <w:rsid w:val="00F32FB8"/>
    <w:rsid w:val="00F353B4"/>
    <w:rsid w:val="00F36227"/>
    <w:rsid w:val="00F36584"/>
    <w:rsid w:val="00F4032F"/>
    <w:rsid w:val="00F45AE7"/>
    <w:rsid w:val="00F52C79"/>
    <w:rsid w:val="00F53988"/>
    <w:rsid w:val="00F5488F"/>
    <w:rsid w:val="00F60142"/>
    <w:rsid w:val="00F60D34"/>
    <w:rsid w:val="00F636C4"/>
    <w:rsid w:val="00F664AF"/>
    <w:rsid w:val="00F6688E"/>
    <w:rsid w:val="00F71C32"/>
    <w:rsid w:val="00F733CD"/>
    <w:rsid w:val="00F7356D"/>
    <w:rsid w:val="00F7409A"/>
    <w:rsid w:val="00F74586"/>
    <w:rsid w:val="00F76DA3"/>
    <w:rsid w:val="00F773DE"/>
    <w:rsid w:val="00F80BDB"/>
    <w:rsid w:val="00F81B23"/>
    <w:rsid w:val="00F8351C"/>
    <w:rsid w:val="00F84902"/>
    <w:rsid w:val="00F84D1F"/>
    <w:rsid w:val="00F91F8F"/>
    <w:rsid w:val="00F9335B"/>
    <w:rsid w:val="00F9348A"/>
    <w:rsid w:val="00FA0C8A"/>
    <w:rsid w:val="00FA1CC7"/>
    <w:rsid w:val="00FA560A"/>
    <w:rsid w:val="00FA64F3"/>
    <w:rsid w:val="00FB0F73"/>
    <w:rsid w:val="00FB15D8"/>
    <w:rsid w:val="00FB40D3"/>
    <w:rsid w:val="00FB512B"/>
    <w:rsid w:val="00FC7EDD"/>
    <w:rsid w:val="00FD035B"/>
    <w:rsid w:val="00FD2244"/>
    <w:rsid w:val="00FD51D6"/>
    <w:rsid w:val="00FD5986"/>
    <w:rsid w:val="00FE213D"/>
    <w:rsid w:val="00FE2D22"/>
    <w:rsid w:val="00FE3FA2"/>
    <w:rsid w:val="00FE48DB"/>
    <w:rsid w:val="00FE4D0E"/>
    <w:rsid w:val="00FE5064"/>
    <w:rsid w:val="00FF0F5E"/>
    <w:rsid w:val="00FF3BB5"/>
    <w:rsid w:val="00FF3D78"/>
    <w:rsid w:val="00FF69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8323C"/>
  <w15:docId w15:val="{34D0469B-6BA6-405E-8345-F2F0E6B07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pPr>
      <w:suppressAutoHyphens/>
      <w:spacing w:line="360" w:lineRule="auto"/>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Numbering2">
    <w:name w:val="Numbering 2"/>
    <w:basedOn w:val="Lista"/>
    <w:pPr>
      <w:spacing w:after="120"/>
      <w:ind w:left="720" w:hanging="360"/>
    </w:pPr>
  </w:style>
  <w:style w:type="paragraph" w:customStyle="1" w:styleId="Numbering3">
    <w:name w:val="Numbering 3"/>
    <w:basedOn w:val="Lista"/>
    <w:pPr>
      <w:spacing w:after="120"/>
      <w:ind w:left="1080" w:hanging="360"/>
    </w:pPr>
  </w:style>
  <w:style w:type="paragraph" w:customStyle="1" w:styleId="Numbering5">
    <w:name w:val="Numbering 5"/>
    <w:basedOn w:val="Lista"/>
    <w:pPr>
      <w:spacing w:after="120"/>
      <w:ind w:left="1800" w:hanging="360"/>
    </w:pPr>
  </w:style>
  <w:style w:type="paragraph" w:customStyle="1" w:styleId="List1Start">
    <w:name w:val="List 1 Start"/>
    <w:basedOn w:val="Lista"/>
    <w:next w:val="List1"/>
    <w:pPr>
      <w:spacing w:before="240" w:after="120"/>
      <w:ind w:left="360" w:hanging="360"/>
    </w:pPr>
  </w:style>
  <w:style w:type="paragraph" w:customStyle="1" w:styleId="List1">
    <w:name w:val="List 1"/>
    <w:basedOn w:val="Lista"/>
    <w:pPr>
      <w:spacing w:after="120"/>
      <w:ind w:left="360" w:hanging="360"/>
    </w:pPr>
  </w:style>
  <w:style w:type="paragraph" w:customStyle="1" w:styleId="List4Start">
    <w:name w:val="List 4 Start"/>
    <w:basedOn w:val="Lista"/>
    <w:next w:val="Lista4"/>
    <w:pPr>
      <w:spacing w:before="240" w:after="120"/>
      <w:ind w:left="1440" w:hanging="360"/>
    </w:pPr>
  </w:style>
  <w:style w:type="paragraph" w:styleId="Lista4">
    <w:name w:val="List 4"/>
    <w:basedOn w:val="Lista"/>
    <w:pPr>
      <w:spacing w:after="120"/>
      <w:ind w:left="1440" w:hanging="360"/>
    </w:p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styleId="Zwrotgrzecznociowy">
    <w:name w:val="Salutation"/>
    <w:basedOn w:val="Standard"/>
    <w:pPr>
      <w:suppressLineNumbers/>
    </w:pPr>
  </w:style>
  <w:style w:type="paragraph" w:styleId="Lista5">
    <w:name w:val="List 5"/>
    <w:basedOn w:val="Lista"/>
    <w:pPr>
      <w:spacing w:after="120"/>
      <w:ind w:left="1800" w:hanging="360"/>
    </w:pPr>
  </w:style>
  <w:style w:type="paragraph" w:styleId="Lista3">
    <w:name w:val="List 3"/>
    <w:basedOn w:val="Lista"/>
    <w:pPr>
      <w:spacing w:after="120"/>
      <w:ind w:left="108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pPr>
  </w:style>
  <w:style w:type="paragraph" w:styleId="Nagwek">
    <w:name w:val="header"/>
    <w:basedOn w:val="Standard"/>
    <w:link w:val="NagwekZnak"/>
    <w:uiPriority w:val="99"/>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style>
  <w:style w:type="paragraph" w:styleId="Indeks2">
    <w:name w:val="index 2"/>
    <w:basedOn w:val="Index"/>
    <w:pPr>
      <w:ind w:left="283"/>
    </w:pPr>
  </w:style>
  <w:style w:type="paragraph" w:styleId="Indeks3">
    <w:name w:val="index 3"/>
    <w:basedOn w:val="Index"/>
    <w:pPr>
      <w:ind w:left="566"/>
    </w:pPr>
  </w:style>
  <w:style w:type="paragraph" w:customStyle="1" w:styleId="IllustrationIndex1">
    <w:name w:val="Illustration Index 1"/>
    <w:basedOn w:val="Index"/>
    <w:pPr>
      <w:tabs>
        <w:tab w:val="right" w:leader="dot" w:pos="9638"/>
      </w:tabs>
    </w:pPr>
  </w:style>
  <w:style w:type="paragraph" w:customStyle="1" w:styleId="Objectindex1">
    <w:name w:val="Object index 1"/>
    <w:basedOn w:val="Index"/>
    <w:pPr>
      <w:tabs>
        <w:tab w:val="right" w:leader="dot" w:pos="9638"/>
      </w:tabs>
    </w:pPr>
  </w:style>
  <w:style w:type="paragraph" w:customStyle="1" w:styleId="Tableindex1">
    <w:name w:val="Table index 1"/>
    <w:basedOn w:val="Index"/>
    <w:pPr>
      <w:tabs>
        <w:tab w:val="right" w:leader="dot" w:pos="9638"/>
      </w:tabs>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List1End">
    <w:name w:val="List 1 End"/>
    <w:basedOn w:val="Lista"/>
    <w:next w:val="List1"/>
    <w:pPr>
      <w:spacing w:after="240"/>
      <w:ind w:left="360" w:hanging="36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Numbering1End">
    <w:name w:val="Numbering 1 End"/>
    <w:basedOn w:val="Lista"/>
    <w:next w:val="Numbering1"/>
    <w:pPr>
      <w:spacing w:after="240"/>
      <w:ind w:left="360" w:hanging="360"/>
    </w:pPr>
  </w:style>
  <w:style w:type="paragraph" w:customStyle="1" w:styleId="Numbering1">
    <w:name w:val="Numbering 1"/>
    <w:basedOn w:val="Lista"/>
    <w:pPr>
      <w:spacing w:after="120"/>
      <w:ind w:left="360" w:hanging="360"/>
    </w:pPr>
  </w:style>
  <w:style w:type="paragraph" w:customStyle="1" w:styleId="Numbering2End">
    <w:name w:val="Numbering 2 End"/>
    <w:basedOn w:val="Lista"/>
    <w:next w:val="Numbering2"/>
    <w:pPr>
      <w:spacing w:after="240"/>
      <w:ind w:left="720" w:hanging="360"/>
    </w:pPr>
  </w:style>
  <w:style w:type="paragraph" w:customStyle="1" w:styleId="Numbering3End">
    <w:name w:val="Numbering 3 End"/>
    <w:basedOn w:val="Lista"/>
    <w:next w:val="Numbering3"/>
    <w:pPr>
      <w:spacing w:after="240"/>
      <w:ind w:left="1080" w:hanging="360"/>
    </w:pPr>
  </w:style>
  <w:style w:type="paragraph" w:customStyle="1" w:styleId="Numbering4End">
    <w:name w:val="Numbering 4 End"/>
    <w:basedOn w:val="Lista"/>
    <w:next w:val="Numbering4"/>
    <w:pPr>
      <w:spacing w:after="240"/>
      <w:ind w:left="1440" w:hanging="360"/>
    </w:pPr>
  </w:style>
  <w:style w:type="paragraph" w:customStyle="1" w:styleId="Numbering4">
    <w:name w:val="Numbering 4"/>
    <w:basedOn w:val="Lista"/>
    <w:pPr>
      <w:spacing w:after="120"/>
      <w:ind w:left="1440" w:hanging="360"/>
    </w:pPr>
  </w:style>
  <w:style w:type="paragraph" w:customStyle="1" w:styleId="Numbering5End">
    <w:name w:val="Numbering 5 End"/>
    <w:basedOn w:val="Lista"/>
    <w:next w:val="Numbering5"/>
    <w:pPr>
      <w:spacing w:after="240"/>
      <w:ind w:left="1800" w:hanging="360"/>
    </w:pPr>
  </w:style>
  <w:style w:type="paragraph" w:customStyle="1" w:styleId="List4End">
    <w:name w:val="List 4 End"/>
    <w:basedOn w:val="Lista"/>
    <w:next w:val="Lista4"/>
    <w:pPr>
      <w:spacing w:after="240"/>
      <w:ind w:left="1440" w:hanging="360"/>
    </w:pPr>
  </w:style>
  <w:style w:type="paragraph" w:customStyle="1" w:styleId="List5End">
    <w:name w:val="List 5 End"/>
    <w:basedOn w:val="Lista"/>
    <w:next w:val="Lista5"/>
    <w:pPr>
      <w:spacing w:after="240"/>
      <w:ind w:left="1800" w:hanging="360"/>
    </w:pPr>
  </w:style>
  <w:style w:type="paragraph" w:customStyle="1" w:styleId="List1Cont">
    <w:name w:val="List 1 Cont."/>
    <w:basedOn w:val="Lista"/>
    <w:pPr>
      <w:spacing w:after="120"/>
      <w:ind w:left="360"/>
    </w:pPr>
  </w:style>
  <w:style w:type="paragraph" w:customStyle="1" w:styleId="List2Cont">
    <w:name w:val="List 2 Cont."/>
    <w:basedOn w:val="Lista"/>
    <w:pPr>
      <w:spacing w:after="120"/>
      <w:ind w:left="720"/>
    </w:pPr>
  </w:style>
  <w:style w:type="paragraph" w:customStyle="1" w:styleId="List3Cont">
    <w:name w:val="List 3 Cont."/>
    <w:basedOn w:val="Lista"/>
    <w:pPr>
      <w:spacing w:after="120"/>
      <w:ind w:left="1080"/>
    </w:pPr>
  </w:style>
  <w:style w:type="paragraph" w:customStyle="1" w:styleId="List4Cont">
    <w:name w:val="List 4 Cont."/>
    <w:basedOn w:val="Lista"/>
    <w:pPr>
      <w:spacing w:after="120"/>
      <w:ind w:left="1440"/>
    </w:pPr>
  </w:style>
  <w:style w:type="paragraph" w:customStyle="1" w:styleId="List5Cont">
    <w:name w:val="List 5 Cont."/>
    <w:basedOn w:val="Lista"/>
    <w:pPr>
      <w:spacing w:after="120"/>
      <w:ind w:left="1800"/>
    </w:pPr>
  </w:style>
  <w:style w:type="paragraph" w:customStyle="1" w:styleId="Numbering1Cont">
    <w:name w:val="Numbering 1 Cont."/>
    <w:basedOn w:val="Lista"/>
    <w:pPr>
      <w:spacing w:after="120"/>
      <w:ind w:left="360"/>
    </w:pPr>
  </w:style>
  <w:style w:type="paragraph" w:customStyle="1" w:styleId="Numbering2Cont">
    <w:name w:val="Numbering 2 Cont."/>
    <w:basedOn w:val="Lista"/>
    <w:pPr>
      <w:spacing w:after="120"/>
      <w:ind w:left="720"/>
    </w:pPr>
  </w:style>
  <w:style w:type="paragraph" w:customStyle="1" w:styleId="Numbering3Cont">
    <w:name w:val="Numbering 3 Cont."/>
    <w:basedOn w:val="Lista"/>
    <w:pPr>
      <w:spacing w:after="120"/>
      <w:ind w:left="1080"/>
    </w:pPr>
  </w:style>
  <w:style w:type="paragraph" w:customStyle="1" w:styleId="Numbering4Cont">
    <w:name w:val="Numbering 4 Cont."/>
    <w:basedOn w:val="Lista"/>
    <w:pPr>
      <w:spacing w:after="120"/>
      <w:ind w:left="1440"/>
    </w:pPr>
  </w:style>
  <w:style w:type="paragraph" w:customStyle="1" w:styleId="Numbering5Cont">
    <w:name w:val="Numbering 5 Cont."/>
    <w:basedOn w:val="Lista"/>
    <w:pPr>
      <w:spacing w:after="120"/>
      <w:ind w:left="1800"/>
    </w:pPr>
  </w:style>
  <w:style w:type="paragraph" w:customStyle="1" w:styleId="List3End">
    <w:name w:val="List 3 End"/>
    <w:basedOn w:val="Lista"/>
    <w:next w:val="Lista3"/>
    <w:pPr>
      <w:spacing w:after="240"/>
      <w:ind w:left="108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pPr>
    <w:rPr>
      <w:b/>
      <w:bCs/>
      <w:sz w:val="32"/>
      <w:szCs w:val="32"/>
    </w:rPr>
  </w:style>
  <w:style w:type="paragraph" w:styleId="Nagwekindeksu">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pPr>
    <w:rPr>
      <w:b/>
      <w:bCs/>
      <w:sz w:val="32"/>
      <w:szCs w:val="32"/>
    </w:rPr>
  </w:style>
  <w:style w:type="paragraph" w:customStyle="1" w:styleId="List2Start">
    <w:name w:val="List 2 Start"/>
    <w:basedOn w:val="Lista"/>
    <w:next w:val="Lista2"/>
    <w:pPr>
      <w:spacing w:before="240" w:after="120"/>
      <w:ind w:left="720" w:hanging="360"/>
    </w:pPr>
  </w:style>
  <w:style w:type="paragraph" w:customStyle="1" w:styleId="List3Start">
    <w:name w:val="List 3 Start"/>
    <w:basedOn w:val="Lista"/>
    <w:next w:val="Lista3"/>
    <w:pPr>
      <w:spacing w:before="240" w:after="120"/>
      <w:ind w:left="1080" w:hanging="360"/>
    </w:pPr>
  </w:style>
  <w:style w:type="paragraph" w:customStyle="1" w:styleId="List5Start">
    <w:name w:val="List 5 Start"/>
    <w:basedOn w:val="Lista"/>
    <w:next w:val="Lista5"/>
    <w:pPr>
      <w:spacing w:before="240" w:after="120"/>
      <w:ind w:left="1800" w:hanging="360"/>
    </w:pPr>
  </w:style>
  <w:style w:type="paragraph" w:customStyle="1" w:styleId="Numbering1Start">
    <w:name w:val="Numbering 1 Start"/>
    <w:basedOn w:val="Lista"/>
    <w:next w:val="Numbering1"/>
    <w:pPr>
      <w:spacing w:before="240" w:after="120"/>
      <w:ind w:left="36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3Start">
    <w:name w:val="Numbering 3 Start"/>
    <w:basedOn w:val="Lista"/>
    <w:next w:val="Numbering3"/>
    <w:pPr>
      <w:spacing w:before="240" w:after="120"/>
      <w:ind w:left="1080" w:hanging="360"/>
    </w:pPr>
  </w:style>
  <w:style w:type="paragraph" w:customStyle="1" w:styleId="Numbering4Start">
    <w:name w:val="Numbering 4 Start"/>
    <w:basedOn w:val="Lista"/>
    <w:next w:val="Numbering4"/>
    <w:pPr>
      <w:spacing w:before="240" w:after="120"/>
      <w:ind w:left="1440" w:hanging="360"/>
    </w:pPr>
  </w:style>
  <w:style w:type="paragraph" w:customStyle="1" w:styleId="Numbering5Start">
    <w:name w:val="Numbering 5 Start"/>
    <w:basedOn w:val="Lista"/>
    <w:next w:val="Numbering5"/>
    <w:pPr>
      <w:spacing w:before="240" w:after="120"/>
      <w:ind w:left="180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Drawing">
    <w:name w:val="Drawing"/>
    <w:basedOn w:val="Legenda"/>
  </w:style>
  <w:style w:type="paragraph" w:customStyle="1" w:styleId="IndexSeparator">
    <w:name w:val="Index Separator"/>
    <w:basedOn w:val="Index"/>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styleId="Stopka">
    <w:name w:val="footer"/>
    <w:basedOn w:val="Standard"/>
    <w:link w:val="StopkaZnak"/>
    <w:uiPriority w:val="99"/>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hanging="2551"/>
    </w:pPr>
  </w:style>
  <w:style w:type="paragraph" w:customStyle="1" w:styleId="Hangingindent">
    <w:name w:val="Hanging indent"/>
    <w:basedOn w:val="Textbody"/>
    <w:pPr>
      <w:tabs>
        <w:tab w:val="left" w:pos="567"/>
      </w:tabs>
      <w:ind w:left="567"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pPr>
      <w:numPr>
        <w:numId w:val="105"/>
      </w:numPr>
    </w:p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
    <w:basedOn w:val="Standard"/>
    <w:link w:val="AkapitzlistZnak"/>
    <w:uiPriority w:val="34"/>
    <w:qFormat/>
    <w:pPr>
      <w:spacing w:after="200"/>
      <w:ind w:left="720"/>
    </w:p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NormalnyWeb">
    <w:name w:val="Normal (Web)"/>
    <w:basedOn w:val="Standard"/>
    <w:link w:val="NormalnyWebZnak"/>
    <w:pPr>
      <w:suppressAutoHyphens w:val="0"/>
      <w:spacing w:before="280" w:after="119"/>
    </w:pPr>
    <w:rPr>
      <w:rFonts w:ascii="Arial Unicode MS" w:eastAsia="Arial Unicode MS" w:hAnsi="Arial Unicode MS" w:cs="Arial Unicode MS"/>
    </w:rPr>
  </w:style>
  <w:style w:type="paragraph" w:styleId="Tekstpodstawowy3">
    <w:name w:val="Body Text 3"/>
    <w:basedOn w:val="Standard"/>
    <w:pPr>
      <w:spacing w:after="120"/>
    </w:pPr>
    <w:rPr>
      <w:sz w:val="16"/>
      <w:szCs w:val="16"/>
    </w:rPr>
  </w:style>
  <w:style w:type="paragraph" w:customStyle="1" w:styleId="WW-Tekstpodstawowywcity3">
    <w:name w:val="WW-Tekst podstawowy wcięty 3"/>
    <w:basedOn w:val="Standard"/>
    <w:pPr>
      <w:ind w:left="426" w:hanging="426"/>
    </w:pPr>
    <w:rPr>
      <w:szCs w:val="20"/>
    </w:rPr>
  </w:style>
  <w:style w:type="paragraph" w:styleId="Tekstkomentarza">
    <w:name w:val="annotation text"/>
    <w:basedOn w:val="Standard"/>
    <w:link w:val="TekstkomentarzaZnak"/>
    <w:rPr>
      <w:sz w:val="20"/>
      <w:szCs w:val="20"/>
    </w:rPr>
  </w:style>
  <w:style w:type="paragraph" w:customStyle="1" w:styleId="Tekstpodstawowywcity31">
    <w:name w:val="Tekst podstawowy wcięty 31"/>
    <w:basedOn w:val="Standard"/>
    <w:pPr>
      <w:spacing w:before="120" w:after="240"/>
      <w:ind w:left="900"/>
    </w:pPr>
    <w:rPr>
      <w:rFonts w:eastAsia="Tahoma"/>
    </w:rPr>
  </w:style>
  <w:style w:type="character" w:customStyle="1" w:styleId="NumberingSymbols">
    <w:name w:val="Numbering Symbols"/>
    <w:rPr>
      <w:rFonts w:ascii="Times New Roman" w:eastAsia="Times New Roman" w:hAnsi="Times New Roman" w:cs="Times New Roman"/>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8z0">
    <w:name w:val="WW8Num58z0"/>
    <w:rPr>
      <w:b w:val="0"/>
      <w:i w:val="0"/>
      <w:sz w:val="22"/>
      <w:szCs w:val="22"/>
    </w:rPr>
  </w:style>
  <w:style w:type="character" w:customStyle="1" w:styleId="WW8Num67z0">
    <w:name w:val="WW8Num67z0"/>
    <w:rPr>
      <w:b w:val="0"/>
      <w:sz w:val="22"/>
      <w:szCs w:val="22"/>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3z0">
    <w:name w:val="WW8Num13z0"/>
  </w:style>
  <w:style w:type="character" w:customStyle="1" w:styleId="WW8Num17z0">
    <w:name w:val="WW8Num17z0"/>
    <w:rPr>
      <w:b w:val="0"/>
      <w:sz w:val="22"/>
      <w:szCs w:val="22"/>
    </w:rPr>
  </w:style>
  <w:style w:type="character" w:customStyle="1" w:styleId="WW8Num21z0">
    <w:name w:val="WW8Num21z0"/>
    <w:rPr>
      <w:sz w:val="22"/>
      <w:szCs w:val="22"/>
    </w:rPr>
  </w:style>
  <w:style w:type="character" w:customStyle="1" w:styleId="WW8Num33z0">
    <w:name w:val="WW8Num33z0"/>
    <w:rPr>
      <w:sz w:val="22"/>
      <w:szCs w:val="22"/>
    </w:rPr>
  </w:style>
  <w:style w:type="character" w:customStyle="1" w:styleId="WW8Num50z0">
    <w:name w:val="WW8Num50z0"/>
    <w:rPr>
      <w:sz w:val="22"/>
      <w:szCs w:val="22"/>
    </w:rPr>
  </w:style>
  <w:style w:type="character" w:customStyle="1" w:styleId="WW8Num4z0">
    <w:name w:val="WW8Num4z0"/>
    <w:rPr>
      <w:sz w:val="22"/>
      <w:szCs w:val="22"/>
    </w:rPr>
  </w:style>
  <w:style w:type="character" w:customStyle="1" w:styleId="WW8Num61z0">
    <w:name w:val="WW8Num61z0"/>
    <w:rPr>
      <w:b w:val="0"/>
    </w:rPr>
  </w:style>
  <w:style w:type="character" w:customStyle="1" w:styleId="WW8Num14z0">
    <w:name w:val="WW8Num14z0"/>
    <w:rPr>
      <w:sz w:val="22"/>
      <w:szCs w:val="22"/>
    </w:rPr>
  </w:style>
  <w:style w:type="character" w:customStyle="1" w:styleId="WW8Num22z0">
    <w:name w:val="WW8Num22z0"/>
    <w:rPr>
      <w:sz w:val="22"/>
      <w:szCs w:val="22"/>
    </w:rPr>
  </w:style>
  <w:style w:type="character" w:customStyle="1" w:styleId="WW8Num65z0">
    <w:name w:val="WW8Num65z0"/>
    <w:rPr>
      <w:b w:val="0"/>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27z0">
    <w:name w:val="WW8Num27z0"/>
    <w:rPr>
      <w:rFonts w:ascii="Times New Roman" w:eastAsia="Times New Roman" w:hAnsi="Times New Roman" w:cs="Times New Roman"/>
      <w:b w:val="0"/>
      <w:bCs/>
      <w:sz w:val="22"/>
      <w:szCs w:val="22"/>
      <w:lang w:val="pl-PL" w:eastAsia="pl-PL"/>
    </w:rPr>
  </w:style>
  <w:style w:type="character" w:customStyle="1" w:styleId="WW8Num28z0">
    <w:name w:val="WW8Num28z0"/>
    <w:rPr>
      <w:bCs/>
      <w:sz w:val="22"/>
      <w:szCs w:val="22"/>
    </w:rPr>
  </w:style>
  <w:style w:type="character" w:customStyle="1" w:styleId="WW8Num10z0">
    <w:name w:val="WW8Num10z0"/>
    <w:rPr>
      <w:b/>
      <w:bCs/>
      <w:sz w:val="22"/>
      <w:szCs w:val="22"/>
    </w:rPr>
  </w:style>
  <w:style w:type="character" w:customStyle="1" w:styleId="WW8Num38z0">
    <w:name w:val="WW8Num38z0"/>
    <w:rPr>
      <w:sz w:val="22"/>
      <w:szCs w:val="22"/>
    </w:rPr>
  </w:style>
  <w:style w:type="character" w:customStyle="1" w:styleId="WW8Num30z0">
    <w:name w:val="WW8Num30z0"/>
    <w:rPr>
      <w:sz w:val="22"/>
      <w:szCs w:val="22"/>
    </w:rPr>
  </w:style>
  <w:style w:type="character" w:customStyle="1" w:styleId="WW8Num31z0">
    <w:name w:val="WW8Num31z0"/>
    <w:rPr>
      <w:b w:val="0"/>
      <w:bCs w:val="0"/>
      <w:i w:val="0"/>
      <w:iCs w:val="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bCs/>
      <w:sz w:val="22"/>
      <w:szCs w:val="22"/>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 New Roman" w:cs="Times New Roman"/>
      <w:b/>
      <w:bCs/>
      <w:sz w:val="22"/>
      <w:szCs w:val="22"/>
      <w:lang w:val="pl-PL" w:eastAsia="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54z0">
    <w:name w:val="WW8Num54z0"/>
    <w:rPr>
      <w:b w:val="0"/>
      <w:sz w:val="22"/>
      <w:szCs w:val="22"/>
    </w:rPr>
  </w:style>
  <w:style w:type="character" w:customStyle="1" w:styleId="WW8Num46z0">
    <w:name w:val="WW8Num46z0"/>
    <w:rPr>
      <w:rFonts w:eastAsia="Calibri"/>
      <w:b w:val="0"/>
      <w:bCs/>
      <w:sz w:val="22"/>
      <w:szCs w:val="22"/>
      <w:lang w:eastAsia="pl-PL"/>
    </w:rPr>
  </w:style>
  <w:style w:type="character" w:customStyle="1" w:styleId="WW8Num40z0">
    <w:name w:val="WW8Num40z0"/>
    <w:rPr>
      <w:rFonts w:eastAsia="Calibri"/>
      <w:bCs/>
      <w:sz w:val="22"/>
      <w:szCs w:val="22"/>
      <w:lang w:eastAsia="pl-PL"/>
    </w:rPr>
  </w:style>
  <w:style w:type="character" w:customStyle="1" w:styleId="WW8Num64z0">
    <w:name w:val="WW8Num64z0"/>
    <w:rPr>
      <w:rFonts w:eastAsia="Calibri"/>
      <w:b w:val="0"/>
      <w:bCs/>
      <w:sz w:val="22"/>
      <w:szCs w:val="22"/>
      <w:lang w:eastAsia="pl-PL"/>
    </w:rPr>
  </w:style>
  <w:style w:type="character" w:customStyle="1" w:styleId="WW8Num26z0">
    <w:name w:val="WW8Num26z0"/>
    <w:rPr>
      <w:rFonts w:eastAsia="Calibri"/>
      <w:bCs/>
      <w:sz w:val="22"/>
      <w:szCs w:val="22"/>
      <w:lang w:eastAsia="pl-PL"/>
    </w:rPr>
  </w:style>
  <w:style w:type="character" w:customStyle="1" w:styleId="WW8Num57z0">
    <w:name w:val="WW8Num57z0"/>
    <w:rPr>
      <w:rFonts w:eastAsia="Calibri"/>
      <w:bCs/>
      <w:sz w:val="22"/>
      <w:szCs w:val="22"/>
      <w:lang w:eastAsia="pl-PL"/>
    </w:rPr>
  </w:style>
  <w:style w:type="character" w:customStyle="1" w:styleId="WW8Num55z0">
    <w:name w:val="WW8Num55z0"/>
    <w:rPr>
      <w:rFonts w:eastAsia="Calibri"/>
      <w:bCs/>
      <w:sz w:val="22"/>
      <w:szCs w:val="22"/>
      <w:lang w:eastAsia="pl-PL"/>
    </w:rPr>
  </w:style>
  <w:style w:type="character" w:customStyle="1" w:styleId="WW8Num39z0">
    <w:name w:val="WW8Num39z0"/>
    <w:rPr>
      <w:rFonts w:eastAsia="Calibri"/>
      <w:b w:val="0"/>
      <w:iCs/>
      <w:sz w:val="22"/>
      <w:szCs w:val="22"/>
    </w:rPr>
  </w:style>
  <w:style w:type="character" w:customStyle="1" w:styleId="WW8Num47z0">
    <w:name w:val="WW8Num47z0"/>
    <w:rPr>
      <w:rFonts w:eastAsia="Arial Unicode MS"/>
      <w:b/>
      <w:bCs/>
      <w:sz w:val="22"/>
      <w:szCs w:val="22"/>
      <w:lang w:eastAsia="pl-PL"/>
    </w:rPr>
  </w:style>
  <w:style w:type="character" w:customStyle="1" w:styleId="WW8Num3z0">
    <w:name w:val="WW8Num3z0"/>
    <w:rPr>
      <w:rFonts w:cs="Aparajita"/>
      <w:b w:val="0"/>
      <w:bCs/>
      <w:sz w:val="22"/>
      <w:szCs w:val="22"/>
      <w:lang w:eastAsia="pl-PL"/>
    </w:rPr>
  </w:style>
  <w:style w:type="character" w:customStyle="1" w:styleId="WW8Num20z0">
    <w:name w:val="WW8Num20z0"/>
    <w:rPr>
      <w:rFonts w:eastAsia="Calibri"/>
      <w:b w:val="0"/>
      <w:bCs w:val="0"/>
      <w:sz w:val="22"/>
      <w:szCs w:val="22"/>
      <w:lang w:eastAsia="pl-PL"/>
    </w:rPr>
  </w:style>
  <w:style w:type="character" w:customStyle="1" w:styleId="WW8Num7z0">
    <w:name w:val="WW8Num7z0"/>
    <w:rPr>
      <w:rFonts w:eastAsia="Calibri"/>
      <w:sz w:val="22"/>
      <w:szCs w:val="22"/>
      <w:lang w:eastAsia="pl-PL"/>
    </w:rPr>
  </w:style>
  <w:style w:type="character" w:customStyle="1" w:styleId="WW8Num41z0">
    <w:name w:val="WW8Num41z0"/>
    <w:rPr>
      <w:rFonts w:eastAsia="Calibri"/>
      <w:b w:val="0"/>
      <w:sz w:val="22"/>
      <w:szCs w:val="22"/>
      <w:lang w:eastAsia="pl-PL"/>
    </w:rPr>
  </w:style>
  <w:style w:type="character" w:customStyle="1" w:styleId="WW8Num34z0">
    <w:name w:val="WW8Num34z0"/>
    <w:rPr>
      <w:rFonts w:eastAsia="Calibri"/>
      <w:sz w:val="22"/>
      <w:szCs w:val="22"/>
      <w:lang w:eastAsia="pl-PL"/>
    </w:rPr>
  </w:style>
  <w:style w:type="character" w:customStyle="1" w:styleId="WW8Num6z0">
    <w:name w:val="WW8Num6z0"/>
    <w:rPr>
      <w:rFonts w:eastAsia="Calibri"/>
      <w:sz w:val="22"/>
      <w:szCs w:val="22"/>
      <w:lang w:eastAsia="pl-PL"/>
    </w:rPr>
  </w:style>
  <w:style w:type="character" w:customStyle="1" w:styleId="WW8Num43z0">
    <w:name w:val="WW8Num43z0"/>
    <w:rPr>
      <w:rFonts w:eastAsia="Calibri"/>
      <w:b w:val="0"/>
      <w:bCs w:val="0"/>
      <w:sz w:val="22"/>
      <w:szCs w:val="22"/>
      <w:lang w:eastAsia="pl-PL"/>
    </w:rPr>
  </w:style>
  <w:style w:type="character" w:customStyle="1" w:styleId="WW8Num48z0">
    <w:name w:val="WW8Num48z0"/>
    <w:rPr>
      <w:rFonts w:eastAsia="Calibri"/>
      <w:sz w:val="22"/>
      <w:szCs w:val="22"/>
      <w:lang w:eastAsia="pl-PL"/>
    </w:rPr>
  </w:style>
  <w:style w:type="character" w:customStyle="1" w:styleId="WW8Num25z0">
    <w:name w:val="WW8Num25z0"/>
    <w:rPr>
      <w:rFonts w:eastAsia="Calibri"/>
      <w:sz w:val="22"/>
      <w:szCs w:val="22"/>
      <w:lang w:eastAsia="pl-PL"/>
    </w:rPr>
  </w:style>
  <w:style w:type="character" w:customStyle="1" w:styleId="WW8Num49z0">
    <w:name w:val="WW8Num49z0"/>
    <w:rPr>
      <w:rFonts w:eastAsia="Calibri"/>
      <w:b w:val="0"/>
      <w:sz w:val="22"/>
      <w:szCs w:val="22"/>
      <w:lang w:eastAsia="pl-PL"/>
    </w:rPr>
  </w:style>
  <w:style w:type="character" w:customStyle="1" w:styleId="WW8Num24z0">
    <w:name w:val="WW8Num24z0"/>
  </w:style>
  <w:style w:type="character" w:customStyle="1" w:styleId="WW8Num45z0">
    <w:name w:val="WW8Num45z0"/>
    <w:rPr>
      <w:sz w:val="22"/>
      <w:szCs w:val="22"/>
    </w:rPr>
  </w:style>
  <w:style w:type="character" w:customStyle="1" w:styleId="WW8Num19z0">
    <w:name w:val="WW8Num19z0"/>
  </w:style>
  <w:style w:type="character" w:customStyle="1" w:styleId="WW8Num62z0">
    <w:name w:val="WW8Num62z0"/>
    <w:rPr>
      <w:b w:val="0"/>
      <w:bCs w:val="0"/>
      <w:sz w:val="22"/>
      <w:szCs w:val="22"/>
    </w:rPr>
  </w:style>
  <w:style w:type="character" w:customStyle="1" w:styleId="WW8Num53z0">
    <w:name w:val="WW8Num53z0"/>
    <w:rPr>
      <w:sz w:val="22"/>
      <w:szCs w:val="22"/>
    </w:rPr>
  </w:style>
  <w:style w:type="character" w:customStyle="1" w:styleId="WW8Num52z0">
    <w:name w:val="WW8Num52z0"/>
    <w:rPr>
      <w:rFonts w:eastAsia="Calibri"/>
      <w:b w:val="0"/>
      <w:sz w:val="22"/>
      <w:szCs w:val="22"/>
      <w:lang w:eastAsia="pl-PL"/>
    </w:rPr>
  </w:style>
  <w:style w:type="character" w:customStyle="1" w:styleId="WW8Num12z0">
    <w:name w:val="WW8Num12z0"/>
    <w:rPr>
      <w:rFonts w:eastAsia="Arial Unicode MS"/>
      <w:b w:val="0"/>
      <w:sz w:val="22"/>
      <w:szCs w:val="22"/>
    </w:rPr>
  </w:style>
  <w:style w:type="character" w:customStyle="1" w:styleId="WW8Num51z0">
    <w:name w:val="WW8Num51z0"/>
    <w:rPr>
      <w:rFonts w:eastAsia="Calibri"/>
      <w:sz w:val="22"/>
      <w:szCs w:val="22"/>
    </w:rPr>
  </w:style>
  <w:style w:type="character" w:customStyle="1" w:styleId="WW8Num44z0">
    <w:name w:val="WW8Num44z0"/>
    <w:rPr>
      <w:rFonts w:eastAsia="Calibri"/>
      <w:sz w:val="22"/>
      <w:szCs w:val="22"/>
    </w:rPr>
  </w:style>
  <w:style w:type="character" w:customStyle="1" w:styleId="WW8Num15z0">
    <w:name w:val="WW8Num15z0"/>
    <w:rPr>
      <w:rFonts w:eastAsia="Arial Unicode MS"/>
      <w:sz w:val="22"/>
      <w:szCs w:val="22"/>
    </w:rPr>
  </w:style>
  <w:style w:type="character" w:customStyle="1" w:styleId="WW8Num32z0">
    <w:name w:val="WW8Num32z0"/>
    <w:rPr>
      <w:rFonts w:eastAsia="Arial Unicode MS"/>
      <w:b w:val="0"/>
      <w:color w:val="000000"/>
      <w:sz w:val="22"/>
      <w:szCs w:val="22"/>
    </w:rPr>
  </w:style>
  <w:style w:type="character" w:customStyle="1" w:styleId="WW8Num18z0">
    <w:name w:val="WW8Num18z0"/>
    <w:rPr>
      <w:rFonts w:eastAsia="Arial Unicode MS"/>
      <w:b/>
      <w:color w:val="000000"/>
      <w:sz w:val="22"/>
      <w:szCs w:val="22"/>
    </w:rPr>
  </w:style>
  <w:style w:type="character" w:customStyle="1" w:styleId="WW8Num63z0">
    <w:name w:val="WW8Num63z0"/>
    <w:rPr>
      <w:b w:val="0"/>
      <w:color w:val="000000"/>
      <w:sz w:val="22"/>
      <w:szCs w:val="22"/>
    </w:rPr>
  </w:style>
  <w:style w:type="character" w:customStyle="1" w:styleId="WW8Num29z0">
    <w:name w:val="WW8Num29z0"/>
    <w:rPr>
      <w:color w:val="000000"/>
    </w:rPr>
  </w:style>
  <w:style w:type="character" w:customStyle="1" w:styleId="WW8Num56z0">
    <w:name w:val="WW8Num56z0"/>
    <w:rPr>
      <w:rFonts w:eastAsia="Arial Unicode MS"/>
      <w:b w:val="0"/>
      <w:sz w:val="22"/>
      <w:szCs w:val="22"/>
    </w:rPr>
  </w:style>
  <w:style w:type="character" w:customStyle="1" w:styleId="WW8Num66z0">
    <w:name w:val="WW8Num66z0"/>
    <w:rPr>
      <w:b/>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3z0">
    <w:name w:val="WW8Num23z0"/>
    <w:rPr>
      <w:b w:val="0"/>
      <w:color w:val="000000"/>
      <w:sz w:val="22"/>
      <w:szCs w:val="22"/>
    </w:rPr>
  </w:style>
  <w:style w:type="character" w:customStyle="1" w:styleId="WW8Num71z0">
    <w:name w:val="WW8Num71z0"/>
    <w:rPr>
      <w:b w:val="0"/>
      <w:bCs w:val="0"/>
      <w:sz w:val="22"/>
      <w:szCs w:val="22"/>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42z0">
    <w:name w:val="WW8Num42z0"/>
    <w:rPr>
      <w:rFonts w:eastAsia="ArialNarrow, 'Arial Unicode MS'"/>
      <w:sz w:val="22"/>
      <w:szCs w:val="22"/>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val="0"/>
      <w:sz w:val="22"/>
      <w:szCs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0">
    <w:name w:val="WW8Num37z0"/>
    <w:rPr>
      <w:rFonts w:eastAsia="Calibri"/>
      <w:bCs/>
      <w:sz w:val="22"/>
      <w:szCs w:val="22"/>
      <w:lang w:eastAsia="pl-PL"/>
    </w:rPr>
  </w:style>
  <w:style w:type="character" w:customStyle="1" w:styleId="WW8Num16z0">
    <w:name w:val="WW8Num16z0"/>
  </w:style>
  <w:style w:type="character" w:customStyle="1" w:styleId="WW8Num2z0">
    <w:name w:val="WW8Num2z0"/>
    <w:rPr>
      <w:rFonts w:eastAsia="Calibri"/>
      <w:sz w:val="22"/>
      <w:szCs w:val="22"/>
      <w:lang w:eastAsia="pl-PL"/>
    </w:rPr>
  </w:style>
  <w:style w:type="character" w:customStyle="1" w:styleId="WW8Num5z0">
    <w:name w:val="WW8Num5z0"/>
    <w:rPr>
      <w:rFonts w:eastAsia="Calibri"/>
      <w:b w:val="0"/>
      <w:bCs/>
      <w:sz w:val="22"/>
      <w:szCs w:val="22"/>
      <w:lang w:eastAsia="pl-PL"/>
    </w:rPr>
  </w:style>
  <w:style w:type="character" w:customStyle="1" w:styleId="WW8Num11z0">
    <w:name w:val="WW8Num11z0"/>
    <w:rPr>
      <w:sz w:val="22"/>
      <w:szCs w:val="22"/>
    </w:rPr>
  </w:style>
  <w:style w:type="character" w:customStyle="1" w:styleId="WW8Num9z0">
    <w:name w:val="WW8Num9z0"/>
    <w:rPr>
      <w:b w:val="0"/>
      <w:sz w:val="16"/>
      <w:szCs w:val="16"/>
    </w:rPr>
  </w:style>
  <w:style w:type="character" w:customStyle="1" w:styleId="WW8Num59z0">
    <w:name w:val="WW8Num59z0"/>
    <w:rPr>
      <w:rFonts w:eastAsia="Calibri"/>
      <w:sz w:val="22"/>
      <w:szCs w:val="22"/>
    </w:rPr>
  </w:style>
  <w:style w:type="character" w:customStyle="1" w:styleId="WW8Num8z0">
    <w:name w:val="WW8Num8z0"/>
    <w:rPr>
      <w:sz w:val="22"/>
      <w:szCs w:val="22"/>
    </w:rPr>
  </w:style>
  <w:style w:type="character" w:customStyle="1" w:styleId="WW8Num36z0">
    <w:name w:val="WW8Num36z0"/>
    <w:rPr>
      <w:b w:val="0"/>
      <w:sz w:val="22"/>
      <w:szCs w:val="22"/>
    </w:rPr>
  </w:style>
  <w:style w:type="character" w:customStyle="1" w:styleId="WW8Num35z0">
    <w:name w:val="WW8Num35z0"/>
  </w:style>
  <w:style w:type="character" w:styleId="Odwoanieprzypisudolnego">
    <w:name w:val="footnote reference"/>
    <w:basedOn w:val="Domylnaczcionkaakapitu"/>
    <w:rPr>
      <w:position w:val="0"/>
      <w:vertAlign w:val="superscript"/>
    </w:rPr>
  </w:style>
  <w:style w:type="numbering" w:customStyle="1" w:styleId="Numbering11">
    <w:name w:val="Numbering 1_1"/>
    <w:basedOn w:val="Bezlisty"/>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Numbering51">
    <w:name w:val="Numbering 5_1"/>
    <w:basedOn w:val="Bezlisty"/>
    <w:pPr>
      <w:numPr>
        <w:numId w:val="5"/>
      </w:numPr>
    </w:pPr>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pPr>
      <w:numPr>
        <w:numId w:val="93"/>
      </w:numPr>
    </w:pPr>
  </w:style>
  <w:style w:type="numbering" w:customStyle="1" w:styleId="WW8Num60">
    <w:name w:val="WW8Num60"/>
    <w:basedOn w:val="Bezlisty"/>
    <w:pPr>
      <w:numPr>
        <w:numId w:val="12"/>
      </w:numPr>
    </w:pPr>
  </w:style>
  <w:style w:type="numbering" w:customStyle="1" w:styleId="WW8Num58">
    <w:name w:val="WW8Num58"/>
    <w:basedOn w:val="Bezlisty"/>
    <w:pPr>
      <w:numPr>
        <w:numId w:val="13"/>
      </w:numPr>
    </w:pPr>
  </w:style>
  <w:style w:type="numbering" w:customStyle="1" w:styleId="WW8Num67">
    <w:name w:val="WW8Num67"/>
    <w:basedOn w:val="Bezlisty"/>
    <w:pPr>
      <w:numPr>
        <w:numId w:val="14"/>
      </w:numPr>
    </w:pPr>
  </w:style>
  <w:style w:type="numbering" w:customStyle="1" w:styleId="WW8Num13">
    <w:name w:val="WW8Num13"/>
    <w:basedOn w:val="Bezlisty"/>
    <w:pPr>
      <w:numPr>
        <w:numId w:val="15"/>
      </w:numPr>
    </w:pPr>
  </w:style>
  <w:style w:type="numbering" w:customStyle="1" w:styleId="WW8Num17">
    <w:name w:val="WW8Num17"/>
    <w:basedOn w:val="Bezlisty"/>
    <w:pPr>
      <w:numPr>
        <w:numId w:val="16"/>
      </w:numPr>
    </w:pPr>
  </w:style>
  <w:style w:type="numbering" w:customStyle="1" w:styleId="WW8Num21">
    <w:name w:val="WW8Num21"/>
    <w:basedOn w:val="Bezlisty"/>
    <w:pPr>
      <w:numPr>
        <w:numId w:val="17"/>
      </w:numPr>
    </w:pPr>
  </w:style>
  <w:style w:type="numbering" w:customStyle="1" w:styleId="WW8Num33">
    <w:name w:val="WW8Num33"/>
    <w:basedOn w:val="Bezlisty"/>
    <w:pPr>
      <w:numPr>
        <w:numId w:val="18"/>
      </w:numPr>
    </w:pPr>
  </w:style>
  <w:style w:type="numbering" w:customStyle="1" w:styleId="WW8Num50">
    <w:name w:val="WW8Num50"/>
    <w:basedOn w:val="Bezlisty"/>
    <w:pPr>
      <w:numPr>
        <w:numId w:val="19"/>
      </w:numPr>
    </w:pPr>
  </w:style>
  <w:style w:type="numbering" w:customStyle="1" w:styleId="WW8Num4">
    <w:name w:val="WW8Num4"/>
    <w:basedOn w:val="Bezlisty"/>
    <w:pPr>
      <w:numPr>
        <w:numId w:val="20"/>
      </w:numPr>
    </w:pPr>
  </w:style>
  <w:style w:type="numbering" w:customStyle="1" w:styleId="WW8Num61">
    <w:name w:val="WW8Num61"/>
    <w:basedOn w:val="Bezlisty"/>
    <w:pPr>
      <w:numPr>
        <w:numId w:val="21"/>
      </w:numPr>
    </w:pPr>
  </w:style>
  <w:style w:type="numbering" w:customStyle="1" w:styleId="WW8Num14">
    <w:name w:val="WW8Num14"/>
    <w:basedOn w:val="Bezlisty"/>
    <w:pPr>
      <w:numPr>
        <w:numId w:val="22"/>
      </w:numPr>
    </w:pPr>
  </w:style>
  <w:style w:type="numbering" w:customStyle="1" w:styleId="WW8Num22">
    <w:name w:val="WW8Num22"/>
    <w:basedOn w:val="Bezlisty"/>
    <w:pPr>
      <w:numPr>
        <w:numId w:val="23"/>
      </w:numPr>
    </w:pPr>
  </w:style>
  <w:style w:type="numbering" w:customStyle="1" w:styleId="WW8Num65">
    <w:name w:val="WW8Num65"/>
    <w:basedOn w:val="Bezlisty"/>
    <w:pPr>
      <w:numPr>
        <w:numId w:val="24"/>
      </w:numPr>
    </w:pPr>
  </w:style>
  <w:style w:type="numbering" w:customStyle="1" w:styleId="WW8Num27">
    <w:name w:val="WW8Num27"/>
    <w:basedOn w:val="Bezlisty"/>
    <w:pPr>
      <w:numPr>
        <w:numId w:val="25"/>
      </w:numPr>
    </w:pPr>
  </w:style>
  <w:style w:type="numbering" w:customStyle="1" w:styleId="WW8Num28">
    <w:name w:val="WW8Num28"/>
    <w:basedOn w:val="Bezlisty"/>
    <w:pPr>
      <w:numPr>
        <w:numId w:val="26"/>
      </w:numPr>
    </w:pPr>
  </w:style>
  <w:style w:type="numbering" w:customStyle="1" w:styleId="WW8Num10">
    <w:name w:val="WW8Num10"/>
    <w:basedOn w:val="Bezlisty"/>
    <w:pPr>
      <w:numPr>
        <w:numId w:val="27"/>
      </w:numPr>
    </w:pPr>
  </w:style>
  <w:style w:type="numbering" w:customStyle="1" w:styleId="WW8Num38">
    <w:name w:val="WW8Num38"/>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68">
    <w:name w:val="WW8Num68"/>
    <w:basedOn w:val="Bezlisty"/>
    <w:pPr>
      <w:numPr>
        <w:numId w:val="31"/>
      </w:numPr>
    </w:pPr>
  </w:style>
  <w:style w:type="numbering" w:customStyle="1" w:styleId="WW8Num69">
    <w:name w:val="WW8Num69"/>
    <w:basedOn w:val="Bezlisty"/>
    <w:pPr>
      <w:numPr>
        <w:numId w:val="32"/>
      </w:numPr>
    </w:pPr>
  </w:style>
  <w:style w:type="numbering" w:customStyle="1" w:styleId="WW8Num70">
    <w:name w:val="WW8Num70"/>
    <w:basedOn w:val="Bezlisty"/>
    <w:pPr>
      <w:numPr>
        <w:numId w:val="33"/>
      </w:numPr>
    </w:pPr>
  </w:style>
  <w:style w:type="numbering" w:customStyle="1" w:styleId="WW8Num54">
    <w:name w:val="WW8Num54"/>
    <w:basedOn w:val="Bezlisty"/>
    <w:pPr>
      <w:numPr>
        <w:numId w:val="34"/>
      </w:numPr>
    </w:pPr>
  </w:style>
  <w:style w:type="numbering" w:customStyle="1" w:styleId="WW8Num46">
    <w:name w:val="WW8Num46"/>
    <w:basedOn w:val="Bezlisty"/>
    <w:pPr>
      <w:numPr>
        <w:numId w:val="35"/>
      </w:numPr>
    </w:pPr>
  </w:style>
  <w:style w:type="numbering" w:customStyle="1" w:styleId="WW8Num40">
    <w:name w:val="WW8Num40"/>
    <w:basedOn w:val="Bezlisty"/>
    <w:pPr>
      <w:numPr>
        <w:numId w:val="36"/>
      </w:numPr>
    </w:pPr>
  </w:style>
  <w:style w:type="numbering" w:customStyle="1" w:styleId="WW8Num64">
    <w:name w:val="WW8Num64"/>
    <w:basedOn w:val="Bezlisty"/>
    <w:pPr>
      <w:numPr>
        <w:numId w:val="37"/>
      </w:numPr>
    </w:pPr>
  </w:style>
  <w:style w:type="numbering" w:customStyle="1" w:styleId="WW8Num26">
    <w:name w:val="WW8Num26"/>
    <w:basedOn w:val="Bezlisty"/>
    <w:pPr>
      <w:numPr>
        <w:numId w:val="38"/>
      </w:numPr>
    </w:pPr>
  </w:style>
  <w:style w:type="numbering" w:customStyle="1" w:styleId="WW8Num57">
    <w:name w:val="WW8Num57"/>
    <w:basedOn w:val="Bezlisty"/>
    <w:pPr>
      <w:numPr>
        <w:numId w:val="39"/>
      </w:numPr>
    </w:pPr>
  </w:style>
  <w:style w:type="numbering" w:customStyle="1" w:styleId="WW8Num55">
    <w:name w:val="WW8Num55"/>
    <w:basedOn w:val="Bezlisty"/>
    <w:pPr>
      <w:numPr>
        <w:numId w:val="40"/>
      </w:numPr>
    </w:pPr>
  </w:style>
  <w:style w:type="numbering" w:customStyle="1" w:styleId="WW8Num39">
    <w:name w:val="WW8Num39"/>
    <w:basedOn w:val="Bezlisty"/>
    <w:pPr>
      <w:numPr>
        <w:numId w:val="41"/>
      </w:numPr>
    </w:pPr>
  </w:style>
  <w:style w:type="numbering" w:customStyle="1" w:styleId="WW8Num47">
    <w:name w:val="WW8Num47"/>
    <w:basedOn w:val="Bezlisty"/>
    <w:pPr>
      <w:numPr>
        <w:numId w:val="42"/>
      </w:numPr>
    </w:pPr>
  </w:style>
  <w:style w:type="numbering" w:customStyle="1" w:styleId="WW8Num3">
    <w:name w:val="WW8Num3"/>
    <w:basedOn w:val="Bezlisty"/>
    <w:pPr>
      <w:numPr>
        <w:numId w:val="43"/>
      </w:numPr>
    </w:pPr>
  </w:style>
  <w:style w:type="numbering" w:customStyle="1" w:styleId="WW8Num20">
    <w:name w:val="WW8Num20"/>
    <w:basedOn w:val="Bezlisty"/>
    <w:pPr>
      <w:numPr>
        <w:numId w:val="44"/>
      </w:numPr>
    </w:pPr>
  </w:style>
  <w:style w:type="numbering" w:customStyle="1" w:styleId="WW8Num7">
    <w:name w:val="WW8Num7"/>
    <w:basedOn w:val="Bezlisty"/>
    <w:pPr>
      <w:numPr>
        <w:numId w:val="45"/>
      </w:numPr>
    </w:pPr>
  </w:style>
  <w:style w:type="numbering" w:customStyle="1" w:styleId="WW8Num41">
    <w:name w:val="WW8Num41"/>
    <w:basedOn w:val="Bezlisty"/>
    <w:pPr>
      <w:numPr>
        <w:numId w:val="46"/>
      </w:numPr>
    </w:pPr>
  </w:style>
  <w:style w:type="numbering" w:customStyle="1" w:styleId="WW8Num34">
    <w:name w:val="WW8Num34"/>
    <w:basedOn w:val="Bezlisty"/>
    <w:pPr>
      <w:numPr>
        <w:numId w:val="47"/>
      </w:numPr>
    </w:pPr>
  </w:style>
  <w:style w:type="numbering" w:customStyle="1" w:styleId="WW8Num6">
    <w:name w:val="WW8Num6"/>
    <w:basedOn w:val="Bezlisty"/>
    <w:pPr>
      <w:numPr>
        <w:numId w:val="48"/>
      </w:numPr>
    </w:pPr>
  </w:style>
  <w:style w:type="numbering" w:customStyle="1" w:styleId="WW8Num43">
    <w:name w:val="WW8Num43"/>
    <w:basedOn w:val="Bezlisty"/>
    <w:pPr>
      <w:numPr>
        <w:numId w:val="49"/>
      </w:numPr>
    </w:pPr>
  </w:style>
  <w:style w:type="numbering" w:customStyle="1" w:styleId="WW8Num48">
    <w:name w:val="WW8Num48"/>
    <w:basedOn w:val="Bezlisty"/>
    <w:pPr>
      <w:numPr>
        <w:numId w:val="50"/>
      </w:numPr>
    </w:pPr>
  </w:style>
  <w:style w:type="numbering" w:customStyle="1" w:styleId="WW8Num25">
    <w:name w:val="WW8Num25"/>
    <w:basedOn w:val="Bezlisty"/>
    <w:pPr>
      <w:numPr>
        <w:numId w:val="51"/>
      </w:numPr>
    </w:pPr>
  </w:style>
  <w:style w:type="numbering" w:customStyle="1" w:styleId="WW8Num49">
    <w:name w:val="WW8Num49"/>
    <w:basedOn w:val="Bezlisty"/>
    <w:pPr>
      <w:numPr>
        <w:numId w:val="52"/>
      </w:numPr>
    </w:pPr>
  </w:style>
  <w:style w:type="numbering" w:customStyle="1" w:styleId="WW8Num24">
    <w:name w:val="WW8Num24"/>
    <w:basedOn w:val="Bezlisty"/>
    <w:pPr>
      <w:numPr>
        <w:numId w:val="53"/>
      </w:numPr>
    </w:pPr>
  </w:style>
  <w:style w:type="numbering" w:customStyle="1" w:styleId="WW8Num45">
    <w:name w:val="WW8Num45"/>
    <w:basedOn w:val="Bezlisty"/>
    <w:pPr>
      <w:numPr>
        <w:numId w:val="54"/>
      </w:numPr>
    </w:pPr>
  </w:style>
  <w:style w:type="numbering" w:customStyle="1" w:styleId="WW8Num19">
    <w:name w:val="WW8Num19"/>
    <w:basedOn w:val="Bezlisty"/>
    <w:pPr>
      <w:numPr>
        <w:numId w:val="55"/>
      </w:numPr>
    </w:pPr>
  </w:style>
  <w:style w:type="numbering" w:customStyle="1" w:styleId="WW8Num62">
    <w:name w:val="WW8Num62"/>
    <w:basedOn w:val="Bezlisty"/>
    <w:pPr>
      <w:numPr>
        <w:numId w:val="56"/>
      </w:numPr>
    </w:pPr>
  </w:style>
  <w:style w:type="numbering" w:customStyle="1" w:styleId="WW8Num53">
    <w:name w:val="WW8Num53"/>
    <w:basedOn w:val="Bezlisty"/>
    <w:pPr>
      <w:numPr>
        <w:numId w:val="57"/>
      </w:numPr>
    </w:pPr>
  </w:style>
  <w:style w:type="numbering" w:customStyle="1" w:styleId="WW8Num52">
    <w:name w:val="WW8Num52"/>
    <w:basedOn w:val="Bezlisty"/>
    <w:pPr>
      <w:numPr>
        <w:numId w:val="58"/>
      </w:numPr>
    </w:pPr>
  </w:style>
  <w:style w:type="numbering" w:customStyle="1" w:styleId="WW8Num12">
    <w:name w:val="WW8Num12"/>
    <w:basedOn w:val="Bezlisty"/>
    <w:pPr>
      <w:numPr>
        <w:numId w:val="59"/>
      </w:numPr>
    </w:pPr>
  </w:style>
  <w:style w:type="numbering" w:customStyle="1" w:styleId="WW8Num51">
    <w:name w:val="WW8Num51"/>
    <w:basedOn w:val="Bezlisty"/>
    <w:pPr>
      <w:numPr>
        <w:numId w:val="60"/>
      </w:numPr>
    </w:pPr>
  </w:style>
  <w:style w:type="numbering" w:customStyle="1" w:styleId="WW8Num44">
    <w:name w:val="WW8Num44"/>
    <w:basedOn w:val="Bezlisty"/>
    <w:pPr>
      <w:numPr>
        <w:numId w:val="61"/>
      </w:numPr>
    </w:pPr>
  </w:style>
  <w:style w:type="numbering" w:customStyle="1" w:styleId="WW8Num15">
    <w:name w:val="WW8Num15"/>
    <w:basedOn w:val="Bezlisty"/>
    <w:pPr>
      <w:numPr>
        <w:numId w:val="62"/>
      </w:numPr>
    </w:pPr>
  </w:style>
  <w:style w:type="numbering" w:customStyle="1" w:styleId="WW8Num32">
    <w:name w:val="WW8Num32"/>
    <w:basedOn w:val="Bezlisty"/>
    <w:pPr>
      <w:numPr>
        <w:numId w:val="63"/>
      </w:numPr>
    </w:pPr>
  </w:style>
  <w:style w:type="numbering" w:customStyle="1" w:styleId="WW8Num18">
    <w:name w:val="WW8Num18"/>
    <w:basedOn w:val="Bezlisty"/>
    <w:pPr>
      <w:numPr>
        <w:numId w:val="64"/>
      </w:numPr>
    </w:pPr>
  </w:style>
  <w:style w:type="numbering" w:customStyle="1" w:styleId="WW8Num63">
    <w:name w:val="WW8Num63"/>
    <w:basedOn w:val="Bezlisty"/>
    <w:pPr>
      <w:numPr>
        <w:numId w:val="65"/>
      </w:numPr>
    </w:pPr>
  </w:style>
  <w:style w:type="numbering" w:customStyle="1" w:styleId="WW8Num29">
    <w:name w:val="WW8Num29"/>
    <w:basedOn w:val="Bezlisty"/>
    <w:pPr>
      <w:numPr>
        <w:numId w:val="66"/>
      </w:numPr>
    </w:pPr>
  </w:style>
  <w:style w:type="numbering" w:customStyle="1" w:styleId="WW8Num56">
    <w:name w:val="WW8Num56"/>
    <w:basedOn w:val="Bezlisty"/>
    <w:pPr>
      <w:numPr>
        <w:numId w:val="67"/>
      </w:numPr>
    </w:pPr>
  </w:style>
  <w:style w:type="numbering" w:customStyle="1" w:styleId="WW8Num66">
    <w:name w:val="WW8Num66"/>
    <w:basedOn w:val="Bezlisty"/>
    <w:pPr>
      <w:numPr>
        <w:numId w:val="68"/>
      </w:numPr>
    </w:pPr>
  </w:style>
  <w:style w:type="numbering" w:customStyle="1" w:styleId="WW8Num23">
    <w:name w:val="WW8Num23"/>
    <w:basedOn w:val="Bezlisty"/>
    <w:pPr>
      <w:numPr>
        <w:numId w:val="69"/>
      </w:numPr>
    </w:pPr>
  </w:style>
  <w:style w:type="numbering" w:customStyle="1" w:styleId="WW8Num71">
    <w:name w:val="WW8Num71"/>
    <w:basedOn w:val="Bezlisty"/>
    <w:pPr>
      <w:numPr>
        <w:numId w:val="70"/>
      </w:numPr>
    </w:pPr>
  </w:style>
  <w:style w:type="numbering" w:customStyle="1" w:styleId="WW8Num72">
    <w:name w:val="WW8Num72"/>
    <w:basedOn w:val="Bezlisty"/>
    <w:pPr>
      <w:numPr>
        <w:numId w:val="71"/>
      </w:numPr>
    </w:pPr>
  </w:style>
  <w:style w:type="numbering" w:customStyle="1" w:styleId="WW8Num42">
    <w:name w:val="WW8Num42"/>
    <w:basedOn w:val="Bezlisty"/>
    <w:pPr>
      <w:numPr>
        <w:numId w:val="72"/>
      </w:numPr>
    </w:pPr>
  </w:style>
  <w:style w:type="numbering" w:customStyle="1" w:styleId="WW8Num73">
    <w:name w:val="WW8Num73"/>
    <w:basedOn w:val="Bezlisty"/>
    <w:pPr>
      <w:numPr>
        <w:numId w:val="73"/>
      </w:numPr>
    </w:pPr>
  </w:style>
  <w:style w:type="numbering" w:customStyle="1" w:styleId="WW8Num74">
    <w:name w:val="WW8Num74"/>
    <w:basedOn w:val="Bezlisty"/>
    <w:pPr>
      <w:numPr>
        <w:numId w:val="74"/>
      </w:numPr>
    </w:pPr>
  </w:style>
  <w:style w:type="numbering" w:customStyle="1" w:styleId="WW8Num75">
    <w:name w:val="WW8Num75"/>
    <w:basedOn w:val="Bezlisty"/>
    <w:pPr>
      <w:numPr>
        <w:numId w:val="75"/>
      </w:numPr>
    </w:pPr>
  </w:style>
  <w:style w:type="numbering" w:customStyle="1" w:styleId="WW8Num37">
    <w:name w:val="WW8Num37"/>
    <w:basedOn w:val="Bezlisty"/>
    <w:pPr>
      <w:numPr>
        <w:numId w:val="76"/>
      </w:numPr>
    </w:pPr>
  </w:style>
  <w:style w:type="numbering" w:customStyle="1" w:styleId="WW8Num16">
    <w:name w:val="WW8Num16"/>
    <w:basedOn w:val="Bezlisty"/>
    <w:pPr>
      <w:numPr>
        <w:numId w:val="77"/>
      </w:numPr>
    </w:pPr>
  </w:style>
  <w:style w:type="numbering" w:customStyle="1" w:styleId="WW8Num2">
    <w:name w:val="WW8Num2"/>
    <w:basedOn w:val="Bezlisty"/>
    <w:pPr>
      <w:numPr>
        <w:numId w:val="78"/>
      </w:numPr>
    </w:pPr>
  </w:style>
  <w:style w:type="numbering" w:customStyle="1" w:styleId="WW8Num5">
    <w:name w:val="WW8Num5"/>
    <w:basedOn w:val="Bezlisty"/>
    <w:pPr>
      <w:numPr>
        <w:numId w:val="79"/>
      </w:numPr>
    </w:pPr>
  </w:style>
  <w:style w:type="numbering" w:customStyle="1" w:styleId="WW8Num11">
    <w:name w:val="WW8Num11"/>
    <w:basedOn w:val="Bezlisty"/>
    <w:pPr>
      <w:numPr>
        <w:numId w:val="80"/>
      </w:numPr>
    </w:pPr>
  </w:style>
  <w:style w:type="numbering" w:customStyle="1" w:styleId="WW8Num9">
    <w:name w:val="WW8Num9"/>
    <w:basedOn w:val="Bezlisty"/>
    <w:pPr>
      <w:numPr>
        <w:numId w:val="81"/>
      </w:numPr>
    </w:pPr>
  </w:style>
  <w:style w:type="numbering" w:customStyle="1" w:styleId="WW8Num59">
    <w:name w:val="WW8Num59"/>
    <w:basedOn w:val="Bezlisty"/>
    <w:pPr>
      <w:numPr>
        <w:numId w:val="82"/>
      </w:numPr>
    </w:pPr>
  </w:style>
  <w:style w:type="numbering" w:customStyle="1" w:styleId="WW8Num8">
    <w:name w:val="WW8Num8"/>
    <w:basedOn w:val="Bezlisty"/>
    <w:pPr>
      <w:numPr>
        <w:numId w:val="83"/>
      </w:numPr>
    </w:pPr>
  </w:style>
  <w:style w:type="numbering" w:customStyle="1" w:styleId="WW8Num36">
    <w:name w:val="WW8Num36"/>
    <w:basedOn w:val="Bezlisty"/>
    <w:pPr>
      <w:numPr>
        <w:numId w:val="84"/>
      </w:numPr>
    </w:pPr>
  </w:style>
  <w:style w:type="numbering" w:customStyle="1" w:styleId="WW8Num35">
    <w:name w:val="WW8Num35"/>
    <w:basedOn w:val="Bezlisty"/>
    <w:pPr>
      <w:numPr>
        <w:numId w:val="85"/>
      </w:numPr>
    </w:pPr>
  </w:style>
  <w:style w:type="numbering" w:customStyle="1" w:styleId="WWNum5">
    <w:name w:val="WWNum5"/>
    <w:basedOn w:val="Bezlisty"/>
    <w:pPr>
      <w:numPr>
        <w:numId w:val="86"/>
      </w:numPr>
    </w:pPr>
  </w:style>
  <w:style w:type="paragraph" w:styleId="Tekstdymka">
    <w:name w:val="Balloon Text"/>
    <w:basedOn w:val="Normalny"/>
    <w:link w:val="TekstdymkaZnak"/>
    <w:uiPriority w:val="99"/>
    <w:semiHidden/>
    <w:unhideWhenUsed/>
    <w:rsid w:val="00D14A3A"/>
    <w:rPr>
      <w:rFonts w:ascii="Segoe UI" w:hAnsi="Segoe UI"/>
      <w:sz w:val="18"/>
      <w:szCs w:val="16"/>
    </w:rPr>
  </w:style>
  <w:style w:type="character" w:customStyle="1" w:styleId="TekstdymkaZnak">
    <w:name w:val="Tekst dymka Znak"/>
    <w:basedOn w:val="Domylnaczcionkaakapitu"/>
    <w:link w:val="Tekstdymka"/>
    <w:uiPriority w:val="99"/>
    <w:semiHidden/>
    <w:rsid w:val="00D14A3A"/>
    <w:rPr>
      <w:rFonts w:ascii="Segoe UI" w:hAnsi="Segoe UI"/>
      <w:sz w:val="18"/>
      <w:szCs w:val="16"/>
    </w:rPr>
  </w:style>
  <w:style w:type="paragraph" w:styleId="Tekstprzypisukocowego">
    <w:name w:val="endnote text"/>
    <w:basedOn w:val="Normalny"/>
    <w:link w:val="TekstprzypisukocowegoZnak"/>
    <w:uiPriority w:val="99"/>
    <w:semiHidden/>
    <w:unhideWhenUsed/>
    <w:rsid w:val="002A096D"/>
    <w:rPr>
      <w:sz w:val="20"/>
      <w:szCs w:val="18"/>
    </w:rPr>
  </w:style>
  <w:style w:type="character" w:customStyle="1" w:styleId="TekstprzypisukocowegoZnak">
    <w:name w:val="Tekst przypisu końcowego Znak"/>
    <w:basedOn w:val="Domylnaczcionkaakapitu"/>
    <w:link w:val="Tekstprzypisukocowego"/>
    <w:uiPriority w:val="99"/>
    <w:semiHidden/>
    <w:rsid w:val="002A096D"/>
    <w:rPr>
      <w:sz w:val="20"/>
      <w:szCs w:val="18"/>
    </w:rPr>
  </w:style>
  <w:style w:type="character" w:styleId="Odwoanieprzypisukocowego">
    <w:name w:val="endnote reference"/>
    <w:basedOn w:val="Domylnaczcionkaakapitu"/>
    <w:uiPriority w:val="99"/>
    <w:semiHidden/>
    <w:unhideWhenUsed/>
    <w:rsid w:val="002A096D"/>
    <w:rPr>
      <w:vertAlign w:val="superscript"/>
    </w:rPr>
  </w:style>
  <w:style w:type="paragraph" w:customStyle="1" w:styleId="standard0">
    <w:name w:val="standard"/>
    <w:basedOn w:val="Normalny"/>
    <w:rsid w:val="00D32483"/>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641C0F"/>
    <w:pPr>
      <w:numPr>
        <w:numId w:val="94"/>
      </w:numPr>
    </w:pPr>
  </w:style>
  <w:style w:type="character" w:styleId="Odwoaniedokomentarza">
    <w:name w:val="annotation reference"/>
    <w:basedOn w:val="Domylnaczcionkaakapitu"/>
    <w:uiPriority w:val="99"/>
    <w:semiHidden/>
    <w:unhideWhenUsed/>
    <w:rsid w:val="00845574"/>
    <w:rPr>
      <w:sz w:val="16"/>
      <w:szCs w:val="16"/>
    </w:rPr>
  </w:style>
  <w:style w:type="paragraph" w:styleId="Tematkomentarza">
    <w:name w:val="annotation subject"/>
    <w:basedOn w:val="Tekstkomentarza"/>
    <w:next w:val="Tekstkomentarza"/>
    <w:link w:val="TematkomentarzaZnak"/>
    <w:uiPriority w:val="99"/>
    <w:semiHidden/>
    <w:unhideWhenUsed/>
    <w:rsid w:val="00845574"/>
    <w:pPr>
      <w:spacing w:line="240" w:lineRule="auto"/>
      <w:jc w:val="left"/>
    </w:pPr>
    <w:rPr>
      <w:rFonts w:ascii="Liberation Serif" w:eastAsia="SimSun" w:hAnsi="Liberation Serif" w:cs="Mangal"/>
      <w:b/>
      <w:bCs/>
      <w:szCs w:val="18"/>
    </w:rPr>
  </w:style>
  <w:style w:type="character" w:customStyle="1" w:styleId="StandardZnak">
    <w:name w:val="Standard Znak"/>
    <w:basedOn w:val="Domylnaczcionkaakapitu"/>
    <w:link w:val="Standard"/>
    <w:rsid w:val="00845574"/>
    <w:rPr>
      <w:rFonts w:ascii="Times New Roman" w:eastAsia="Times New Roman" w:hAnsi="Times New Roman" w:cs="Times New Roman"/>
      <w:sz w:val="21"/>
    </w:rPr>
  </w:style>
  <w:style w:type="character" w:customStyle="1" w:styleId="TekstkomentarzaZnak">
    <w:name w:val="Tekst komentarza Znak"/>
    <w:basedOn w:val="StandardZnak"/>
    <w:link w:val="Tekstkomentarza"/>
    <w:rsid w:val="00845574"/>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845574"/>
    <w:rPr>
      <w:rFonts w:ascii="Times New Roman" w:eastAsia="Times New Roman" w:hAnsi="Times New Roman" w:cs="Times New Roman"/>
      <w:b/>
      <w:bCs/>
      <w:sz w:val="20"/>
      <w:szCs w:val="18"/>
    </w:rPr>
  </w:style>
  <w:style w:type="numbering" w:customStyle="1" w:styleId="NumeracjaUrzdowawStarostwie11">
    <w:name w:val="Numeracja Urzędowa w Starostwie11"/>
    <w:basedOn w:val="Bezlisty"/>
    <w:rsid w:val="00D2781F"/>
  </w:style>
  <w:style w:type="character" w:styleId="Hipercze">
    <w:name w:val="Hyperlink"/>
    <w:basedOn w:val="Domylnaczcionkaakapitu"/>
    <w:uiPriority w:val="99"/>
    <w:unhideWhenUsed/>
    <w:rsid w:val="00C04B2F"/>
    <w:rPr>
      <w:color w:val="0000FF"/>
      <w:u w:val="single"/>
    </w:rPr>
  </w:style>
  <w:style w:type="numbering" w:customStyle="1" w:styleId="NumeracjaUrzdowawStarostwie2">
    <w:name w:val="Numeracja Urzędowa w Starostwie2"/>
    <w:basedOn w:val="Bezlisty"/>
    <w:rsid w:val="007F461F"/>
  </w:style>
  <w:style w:type="numbering" w:customStyle="1" w:styleId="NumeracjaUrzdowawStarostwie3">
    <w:name w:val="Numeracja Urzędowa w Starostwie3"/>
    <w:basedOn w:val="Bezlisty"/>
    <w:rsid w:val="00FB512B"/>
    <w:pPr>
      <w:numPr>
        <w:numId w:val="1"/>
      </w:numPr>
    </w:pPr>
  </w:style>
  <w:style w:type="table" w:styleId="Tabela-Siatka">
    <w:name w:val="Table Grid"/>
    <w:basedOn w:val="Standardowy"/>
    <w:uiPriority w:val="39"/>
    <w:rsid w:val="004B4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
    <w:name w:val="text1"/>
    <w:rsid w:val="00153508"/>
    <w:rPr>
      <w:rFonts w:ascii="Verdana" w:hAnsi="Verdana" w:hint="default"/>
      <w:color w:val="000000"/>
      <w:sz w:val="13"/>
      <w:szCs w:val="13"/>
    </w:rPr>
  </w:style>
  <w:style w:type="numbering" w:customStyle="1" w:styleId="NumeracjaUrzdowawStarostwie4">
    <w:name w:val="Numeracja Urzędowa w Starostwie4"/>
    <w:basedOn w:val="Bezlisty"/>
    <w:rsid w:val="00E14410"/>
    <w:pPr>
      <w:numPr>
        <w:numId w:val="111"/>
      </w:numPr>
    </w:pPr>
  </w:style>
  <w:style w:type="numbering" w:customStyle="1" w:styleId="NumeracjaUrzdowawStarostwie5">
    <w:name w:val="Numeracja Urzędowa w Starostwie5"/>
    <w:basedOn w:val="Bezlisty"/>
    <w:rsid w:val="00E14410"/>
    <w:pPr>
      <w:numPr>
        <w:numId w:val="100"/>
      </w:numPr>
    </w:pPr>
  </w:style>
  <w:style w:type="numbering" w:customStyle="1" w:styleId="NumeracjaUrzdowawStarostwie6">
    <w:name w:val="Numeracja Urzędowa w Starostwie6"/>
    <w:basedOn w:val="Bezlisty"/>
    <w:rsid w:val="009528EA"/>
    <w:pPr>
      <w:numPr>
        <w:numId w:val="106"/>
      </w:numPr>
    </w:pPr>
  </w:style>
  <w:style w:type="paragraph" w:styleId="Tekstprzypisudolnego">
    <w:name w:val="footnote text"/>
    <w:basedOn w:val="Normalny"/>
    <w:link w:val="TekstprzypisudolnegoZnak"/>
    <w:uiPriority w:val="99"/>
    <w:semiHidden/>
    <w:unhideWhenUsed/>
    <w:rsid w:val="002C0FDA"/>
    <w:pPr>
      <w:widowControl/>
      <w:suppressAutoHyphens w:val="0"/>
      <w:autoSpaceDN/>
      <w:textAlignment w:val="auto"/>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2C0FDA"/>
    <w:rPr>
      <w:rFonts w:asciiTheme="minorHAnsi" w:eastAsiaTheme="minorHAnsi" w:hAnsiTheme="minorHAnsi" w:cstheme="minorBidi"/>
      <w:kern w:val="0"/>
      <w:sz w:val="20"/>
      <w:szCs w:val="20"/>
      <w:lang w:eastAsia="en-US" w:bidi="ar-SA"/>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rsid w:val="001F49FE"/>
    <w:rPr>
      <w:rFonts w:ascii="Times New Roman" w:eastAsia="Times New Roman" w:hAnsi="Times New Roman" w:cs="Times New Roman"/>
      <w:sz w:val="21"/>
    </w:rPr>
  </w:style>
  <w:style w:type="character" w:customStyle="1" w:styleId="NagwekZnak">
    <w:name w:val="Nagłówek Znak"/>
    <w:link w:val="Nagwek"/>
    <w:uiPriority w:val="99"/>
    <w:rsid w:val="007C6A35"/>
    <w:rPr>
      <w:rFonts w:ascii="Times New Roman" w:eastAsia="Times New Roman" w:hAnsi="Times New Roman" w:cs="Times New Roman"/>
      <w:sz w:val="21"/>
    </w:rPr>
  </w:style>
  <w:style w:type="character" w:customStyle="1" w:styleId="NormalnyWebZnak">
    <w:name w:val="Normalny (Web) Znak"/>
    <w:link w:val="NormalnyWeb"/>
    <w:locked/>
    <w:rsid w:val="007C6A35"/>
    <w:rPr>
      <w:rFonts w:ascii="Arial Unicode MS" w:eastAsia="Arial Unicode MS" w:hAnsi="Arial Unicode MS" w:cs="Arial Unicode MS"/>
      <w:sz w:val="21"/>
    </w:rPr>
  </w:style>
  <w:style w:type="character" w:styleId="Pogrubienie">
    <w:name w:val="Strong"/>
    <w:basedOn w:val="Domylnaczcionkaakapitu"/>
    <w:uiPriority w:val="22"/>
    <w:qFormat/>
    <w:rsid w:val="0050771A"/>
    <w:rPr>
      <w:b/>
      <w:bCs/>
    </w:rPr>
  </w:style>
  <w:style w:type="character" w:customStyle="1" w:styleId="StopkaZnak">
    <w:name w:val="Stopka Znak"/>
    <w:basedOn w:val="Domylnaczcionkaakapitu"/>
    <w:link w:val="Stopka"/>
    <w:uiPriority w:val="99"/>
    <w:rsid w:val="007B1BCC"/>
    <w:rPr>
      <w:rFonts w:ascii="Times New Roman" w:eastAsia="Times New Roman" w:hAnsi="Times New Roman" w:cs="Times New Roman"/>
      <w:sz w:val="21"/>
    </w:rPr>
  </w:style>
  <w:style w:type="paragraph" w:customStyle="1" w:styleId="ng-scope">
    <w:name w:val="ng-scope"/>
    <w:basedOn w:val="Normalny"/>
    <w:rsid w:val="00593E5C"/>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76202">
      <w:bodyDiv w:val="1"/>
      <w:marLeft w:val="0"/>
      <w:marRight w:val="0"/>
      <w:marTop w:val="0"/>
      <w:marBottom w:val="0"/>
      <w:divBdr>
        <w:top w:val="none" w:sz="0" w:space="0" w:color="auto"/>
        <w:left w:val="none" w:sz="0" w:space="0" w:color="auto"/>
        <w:bottom w:val="none" w:sz="0" w:space="0" w:color="auto"/>
        <w:right w:val="none" w:sz="0" w:space="0" w:color="auto"/>
      </w:divBdr>
    </w:div>
    <w:div w:id="207379841">
      <w:bodyDiv w:val="1"/>
      <w:marLeft w:val="0"/>
      <w:marRight w:val="0"/>
      <w:marTop w:val="0"/>
      <w:marBottom w:val="0"/>
      <w:divBdr>
        <w:top w:val="none" w:sz="0" w:space="0" w:color="auto"/>
        <w:left w:val="none" w:sz="0" w:space="0" w:color="auto"/>
        <w:bottom w:val="none" w:sz="0" w:space="0" w:color="auto"/>
        <w:right w:val="none" w:sz="0" w:space="0" w:color="auto"/>
      </w:divBdr>
    </w:div>
    <w:div w:id="263535864">
      <w:bodyDiv w:val="1"/>
      <w:marLeft w:val="0"/>
      <w:marRight w:val="0"/>
      <w:marTop w:val="0"/>
      <w:marBottom w:val="0"/>
      <w:divBdr>
        <w:top w:val="none" w:sz="0" w:space="0" w:color="auto"/>
        <w:left w:val="none" w:sz="0" w:space="0" w:color="auto"/>
        <w:bottom w:val="none" w:sz="0" w:space="0" w:color="auto"/>
        <w:right w:val="none" w:sz="0" w:space="0" w:color="auto"/>
      </w:divBdr>
      <w:divsChild>
        <w:div w:id="1633554587">
          <w:marLeft w:val="0"/>
          <w:marRight w:val="0"/>
          <w:marTop w:val="0"/>
          <w:marBottom w:val="0"/>
          <w:divBdr>
            <w:top w:val="none" w:sz="0" w:space="0" w:color="auto"/>
            <w:left w:val="none" w:sz="0" w:space="0" w:color="auto"/>
            <w:bottom w:val="none" w:sz="0" w:space="0" w:color="auto"/>
            <w:right w:val="none" w:sz="0" w:space="0" w:color="auto"/>
          </w:divBdr>
        </w:div>
      </w:divsChild>
    </w:div>
    <w:div w:id="349796641">
      <w:bodyDiv w:val="1"/>
      <w:marLeft w:val="0"/>
      <w:marRight w:val="0"/>
      <w:marTop w:val="0"/>
      <w:marBottom w:val="0"/>
      <w:divBdr>
        <w:top w:val="none" w:sz="0" w:space="0" w:color="auto"/>
        <w:left w:val="none" w:sz="0" w:space="0" w:color="auto"/>
        <w:bottom w:val="none" w:sz="0" w:space="0" w:color="auto"/>
        <w:right w:val="none" w:sz="0" w:space="0" w:color="auto"/>
      </w:divBdr>
      <w:divsChild>
        <w:div w:id="214120826">
          <w:marLeft w:val="0"/>
          <w:marRight w:val="0"/>
          <w:marTop w:val="0"/>
          <w:marBottom w:val="0"/>
          <w:divBdr>
            <w:top w:val="none" w:sz="0" w:space="0" w:color="auto"/>
            <w:left w:val="none" w:sz="0" w:space="0" w:color="auto"/>
            <w:bottom w:val="none" w:sz="0" w:space="0" w:color="auto"/>
            <w:right w:val="none" w:sz="0" w:space="0" w:color="auto"/>
          </w:divBdr>
        </w:div>
      </w:divsChild>
    </w:div>
    <w:div w:id="444232343">
      <w:bodyDiv w:val="1"/>
      <w:marLeft w:val="0"/>
      <w:marRight w:val="0"/>
      <w:marTop w:val="0"/>
      <w:marBottom w:val="0"/>
      <w:divBdr>
        <w:top w:val="none" w:sz="0" w:space="0" w:color="auto"/>
        <w:left w:val="none" w:sz="0" w:space="0" w:color="auto"/>
        <w:bottom w:val="none" w:sz="0" w:space="0" w:color="auto"/>
        <w:right w:val="none" w:sz="0" w:space="0" w:color="auto"/>
      </w:divBdr>
    </w:div>
    <w:div w:id="623541847">
      <w:bodyDiv w:val="1"/>
      <w:marLeft w:val="0"/>
      <w:marRight w:val="0"/>
      <w:marTop w:val="0"/>
      <w:marBottom w:val="0"/>
      <w:divBdr>
        <w:top w:val="none" w:sz="0" w:space="0" w:color="auto"/>
        <w:left w:val="none" w:sz="0" w:space="0" w:color="auto"/>
        <w:bottom w:val="none" w:sz="0" w:space="0" w:color="auto"/>
        <w:right w:val="none" w:sz="0" w:space="0" w:color="auto"/>
      </w:divBdr>
    </w:div>
    <w:div w:id="660158678">
      <w:bodyDiv w:val="1"/>
      <w:marLeft w:val="0"/>
      <w:marRight w:val="0"/>
      <w:marTop w:val="0"/>
      <w:marBottom w:val="0"/>
      <w:divBdr>
        <w:top w:val="none" w:sz="0" w:space="0" w:color="auto"/>
        <w:left w:val="none" w:sz="0" w:space="0" w:color="auto"/>
        <w:bottom w:val="none" w:sz="0" w:space="0" w:color="auto"/>
        <w:right w:val="none" w:sz="0" w:space="0" w:color="auto"/>
      </w:divBdr>
    </w:div>
    <w:div w:id="781191689">
      <w:bodyDiv w:val="1"/>
      <w:marLeft w:val="0"/>
      <w:marRight w:val="0"/>
      <w:marTop w:val="0"/>
      <w:marBottom w:val="0"/>
      <w:divBdr>
        <w:top w:val="none" w:sz="0" w:space="0" w:color="auto"/>
        <w:left w:val="none" w:sz="0" w:space="0" w:color="auto"/>
        <w:bottom w:val="none" w:sz="0" w:space="0" w:color="auto"/>
        <w:right w:val="none" w:sz="0" w:space="0" w:color="auto"/>
      </w:divBdr>
    </w:div>
    <w:div w:id="939148085">
      <w:bodyDiv w:val="1"/>
      <w:marLeft w:val="0"/>
      <w:marRight w:val="0"/>
      <w:marTop w:val="0"/>
      <w:marBottom w:val="0"/>
      <w:divBdr>
        <w:top w:val="none" w:sz="0" w:space="0" w:color="auto"/>
        <w:left w:val="none" w:sz="0" w:space="0" w:color="auto"/>
        <w:bottom w:val="none" w:sz="0" w:space="0" w:color="auto"/>
        <w:right w:val="none" w:sz="0" w:space="0" w:color="auto"/>
      </w:divBdr>
    </w:div>
    <w:div w:id="1308128176">
      <w:bodyDiv w:val="1"/>
      <w:marLeft w:val="0"/>
      <w:marRight w:val="0"/>
      <w:marTop w:val="0"/>
      <w:marBottom w:val="0"/>
      <w:divBdr>
        <w:top w:val="none" w:sz="0" w:space="0" w:color="auto"/>
        <w:left w:val="none" w:sz="0" w:space="0" w:color="auto"/>
        <w:bottom w:val="none" w:sz="0" w:space="0" w:color="auto"/>
        <w:right w:val="none" w:sz="0" w:space="0" w:color="auto"/>
      </w:divBdr>
    </w:div>
    <w:div w:id="1375933971">
      <w:bodyDiv w:val="1"/>
      <w:marLeft w:val="0"/>
      <w:marRight w:val="0"/>
      <w:marTop w:val="0"/>
      <w:marBottom w:val="0"/>
      <w:divBdr>
        <w:top w:val="none" w:sz="0" w:space="0" w:color="auto"/>
        <w:left w:val="none" w:sz="0" w:space="0" w:color="auto"/>
        <w:bottom w:val="none" w:sz="0" w:space="0" w:color="auto"/>
        <w:right w:val="none" w:sz="0" w:space="0" w:color="auto"/>
      </w:divBdr>
    </w:div>
    <w:div w:id="1407146597">
      <w:bodyDiv w:val="1"/>
      <w:marLeft w:val="0"/>
      <w:marRight w:val="0"/>
      <w:marTop w:val="0"/>
      <w:marBottom w:val="0"/>
      <w:divBdr>
        <w:top w:val="none" w:sz="0" w:space="0" w:color="auto"/>
        <w:left w:val="none" w:sz="0" w:space="0" w:color="auto"/>
        <w:bottom w:val="none" w:sz="0" w:space="0" w:color="auto"/>
        <w:right w:val="none" w:sz="0" w:space="0" w:color="auto"/>
      </w:divBdr>
    </w:div>
    <w:div w:id="1485927294">
      <w:bodyDiv w:val="1"/>
      <w:marLeft w:val="0"/>
      <w:marRight w:val="0"/>
      <w:marTop w:val="0"/>
      <w:marBottom w:val="0"/>
      <w:divBdr>
        <w:top w:val="none" w:sz="0" w:space="0" w:color="auto"/>
        <w:left w:val="none" w:sz="0" w:space="0" w:color="auto"/>
        <w:bottom w:val="none" w:sz="0" w:space="0" w:color="auto"/>
        <w:right w:val="none" w:sz="0" w:space="0" w:color="auto"/>
      </w:divBdr>
    </w:div>
    <w:div w:id="1596205761">
      <w:bodyDiv w:val="1"/>
      <w:marLeft w:val="0"/>
      <w:marRight w:val="0"/>
      <w:marTop w:val="0"/>
      <w:marBottom w:val="0"/>
      <w:divBdr>
        <w:top w:val="none" w:sz="0" w:space="0" w:color="auto"/>
        <w:left w:val="none" w:sz="0" w:space="0" w:color="auto"/>
        <w:bottom w:val="none" w:sz="0" w:space="0" w:color="auto"/>
        <w:right w:val="none" w:sz="0" w:space="0" w:color="auto"/>
      </w:divBdr>
    </w:div>
    <w:div w:id="1641963220">
      <w:bodyDiv w:val="1"/>
      <w:marLeft w:val="0"/>
      <w:marRight w:val="0"/>
      <w:marTop w:val="0"/>
      <w:marBottom w:val="0"/>
      <w:divBdr>
        <w:top w:val="none" w:sz="0" w:space="0" w:color="auto"/>
        <w:left w:val="none" w:sz="0" w:space="0" w:color="auto"/>
        <w:bottom w:val="none" w:sz="0" w:space="0" w:color="auto"/>
        <w:right w:val="none" w:sz="0" w:space="0" w:color="auto"/>
      </w:divBdr>
    </w:div>
    <w:div w:id="1771389293">
      <w:bodyDiv w:val="1"/>
      <w:marLeft w:val="0"/>
      <w:marRight w:val="0"/>
      <w:marTop w:val="0"/>
      <w:marBottom w:val="0"/>
      <w:divBdr>
        <w:top w:val="none" w:sz="0" w:space="0" w:color="auto"/>
        <w:left w:val="none" w:sz="0" w:space="0" w:color="auto"/>
        <w:bottom w:val="none" w:sz="0" w:space="0" w:color="auto"/>
        <w:right w:val="none" w:sz="0" w:space="0" w:color="auto"/>
      </w:divBdr>
    </w:div>
    <w:div w:id="1785659684">
      <w:bodyDiv w:val="1"/>
      <w:marLeft w:val="0"/>
      <w:marRight w:val="0"/>
      <w:marTop w:val="0"/>
      <w:marBottom w:val="0"/>
      <w:divBdr>
        <w:top w:val="none" w:sz="0" w:space="0" w:color="auto"/>
        <w:left w:val="none" w:sz="0" w:space="0" w:color="auto"/>
        <w:bottom w:val="none" w:sz="0" w:space="0" w:color="auto"/>
        <w:right w:val="none" w:sz="0" w:space="0" w:color="auto"/>
      </w:divBdr>
    </w:div>
    <w:div w:id="1826777419">
      <w:bodyDiv w:val="1"/>
      <w:marLeft w:val="0"/>
      <w:marRight w:val="0"/>
      <w:marTop w:val="0"/>
      <w:marBottom w:val="0"/>
      <w:divBdr>
        <w:top w:val="none" w:sz="0" w:space="0" w:color="auto"/>
        <w:left w:val="none" w:sz="0" w:space="0" w:color="auto"/>
        <w:bottom w:val="none" w:sz="0" w:space="0" w:color="auto"/>
        <w:right w:val="none" w:sz="0" w:space="0" w:color="auto"/>
      </w:divBdr>
    </w:div>
    <w:div w:id="1999576736">
      <w:bodyDiv w:val="1"/>
      <w:marLeft w:val="0"/>
      <w:marRight w:val="0"/>
      <w:marTop w:val="0"/>
      <w:marBottom w:val="0"/>
      <w:divBdr>
        <w:top w:val="none" w:sz="0" w:space="0" w:color="auto"/>
        <w:left w:val="none" w:sz="0" w:space="0" w:color="auto"/>
        <w:bottom w:val="none" w:sz="0" w:space="0" w:color="auto"/>
        <w:right w:val="none" w:sz="0" w:space="0" w:color="auto"/>
      </w:divBdr>
    </w:div>
    <w:div w:id="2075083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zetargi.egospodarka.pl/Instrumenty-muzyczne-artykuly-sportowe-gry-zabawki-wyroby-rzemieslnicze-materialy-i-akcesoria-artystycz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ocuments\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C67F1-8AED-4DCB-B495-31C867087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0</TotalTime>
  <Pages>25</Pages>
  <Words>9222</Words>
  <Characters>55333</Characters>
  <Application>Microsoft Office Word</Application>
  <DocSecurity>0</DocSecurity>
  <Lines>461</Lines>
  <Paragraphs>128</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64427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kontakt-pm114</cp:lastModifiedBy>
  <cp:revision>2</cp:revision>
  <cp:lastPrinted>2020-08-06T12:03:00Z</cp:lastPrinted>
  <dcterms:created xsi:type="dcterms:W3CDTF">2020-12-22T10:08:00Z</dcterms:created>
  <dcterms:modified xsi:type="dcterms:W3CDTF">2020-12-22T10:08:00Z</dcterms:modified>
</cp:coreProperties>
</file>